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4583A" w14:textId="150504EA" w:rsidR="00175483" w:rsidRPr="000E22DA" w:rsidRDefault="000E22DA" w:rsidP="000E22DA">
      <w:pPr>
        <w:spacing w:after="480"/>
        <w:jc w:val="right"/>
        <w:rPr>
          <w:rFonts w:ascii="Arial" w:hAnsi="Arial" w:cs="Arial"/>
          <w:sz w:val="18"/>
          <w:szCs w:val="18"/>
          <w:u w:val="single"/>
          <w:lang w:eastAsia="en-GB"/>
        </w:rPr>
      </w:pPr>
      <w:r w:rsidRPr="00D814EB">
        <w:rPr>
          <w:rFonts w:ascii="Arial" w:hAnsi="Arial" w:cs="Arial"/>
          <w:sz w:val="18"/>
          <w:szCs w:val="18"/>
          <w:u w:val="single"/>
        </w:rPr>
        <w:t xml:space="preserve">Annex </w:t>
      </w:r>
      <w:r>
        <w:rPr>
          <w:rFonts w:ascii="Arial" w:hAnsi="Arial" w:cs="Arial" w:hint="eastAsia"/>
          <w:sz w:val="18"/>
          <w:szCs w:val="18"/>
          <w:u w:val="single"/>
        </w:rPr>
        <w:t>3</w:t>
      </w:r>
    </w:p>
    <w:p w14:paraId="11A2BE2B" w14:textId="09F56D72" w:rsidR="00004C59" w:rsidRPr="00F73305" w:rsidRDefault="00004C59" w:rsidP="00004C59">
      <w:pPr>
        <w:spacing w:after="0"/>
        <w:jc w:val="center"/>
        <w:rPr>
          <w:rFonts w:ascii="Arial" w:hAnsi="Arial" w:cs="Arial"/>
          <w:b/>
          <w:bCs/>
          <w:sz w:val="20"/>
          <w:szCs w:val="20"/>
        </w:rPr>
      </w:pPr>
      <w:r w:rsidRPr="00F73305">
        <w:rPr>
          <w:rFonts w:ascii="Arial" w:hAnsi="Arial" w:cs="Arial"/>
          <w:b/>
          <w:bCs/>
          <w:sz w:val="20"/>
          <w:szCs w:val="20"/>
        </w:rPr>
        <w:t>WORK PROGRAMME FOR</w:t>
      </w:r>
    </w:p>
    <w:p w14:paraId="3D26AFA1" w14:textId="7DB9FAEF" w:rsidR="00733017" w:rsidRPr="00F73305" w:rsidRDefault="00004C59" w:rsidP="00812425">
      <w:pPr>
        <w:spacing w:after="0"/>
        <w:jc w:val="center"/>
        <w:rPr>
          <w:rFonts w:ascii="Arial" w:hAnsi="Arial" w:cs="Arial"/>
          <w:b/>
          <w:bCs/>
          <w:sz w:val="20"/>
          <w:szCs w:val="20"/>
        </w:rPr>
      </w:pPr>
      <w:r w:rsidRPr="00F73305">
        <w:rPr>
          <w:rFonts w:ascii="Arial" w:hAnsi="Arial" w:cs="Arial"/>
          <w:b/>
          <w:bCs/>
          <w:sz w:val="20"/>
          <w:szCs w:val="20"/>
        </w:rPr>
        <w:t>THE TERRESTRIAL ANIMAL HEALTH STANDARDS COMMISSION</w:t>
      </w:r>
    </w:p>
    <w:p w14:paraId="62DCAD5D" w14:textId="77777777" w:rsidR="00E733B0" w:rsidRPr="00F73305" w:rsidRDefault="00E733B0" w:rsidP="00812425">
      <w:pPr>
        <w:spacing w:after="0"/>
        <w:jc w:val="center"/>
        <w:rPr>
          <w:rFonts w:ascii="Arial" w:hAnsi="Arial" w:cs="Arial"/>
          <w:b/>
          <w:bCs/>
          <w:sz w:val="20"/>
          <w:szCs w:val="20"/>
        </w:rPr>
      </w:pPr>
    </w:p>
    <w:tbl>
      <w:tblPr>
        <w:tblW w:w="12960" w:type="dxa"/>
        <w:tblInd w:w="-5" w:type="dxa"/>
        <w:tblLayout w:type="fixed"/>
        <w:tblLook w:val="04A0" w:firstRow="1" w:lastRow="0" w:firstColumn="1" w:lastColumn="0" w:noHBand="0" w:noVBand="1"/>
      </w:tblPr>
      <w:tblGrid>
        <w:gridCol w:w="1079"/>
        <w:gridCol w:w="3151"/>
        <w:gridCol w:w="3330"/>
        <w:gridCol w:w="1800"/>
        <w:gridCol w:w="2610"/>
        <w:gridCol w:w="990"/>
      </w:tblGrid>
      <w:tr w:rsidR="00023EFF" w:rsidRPr="00F73305" w14:paraId="73AC7C2F" w14:textId="689DBEFD" w:rsidTr="000C0410">
        <w:trPr>
          <w:trHeight w:val="467"/>
        </w:trPr>
        <w:tc>
          <w:tcPr>
            <w:tcW w:w="1079" w:type="dxa"/>
            <w:vMerge w:val="restart"/>
            <w:tcBorders>
              <w:top w:val="single" w:sz="4" w:space="0" w:color="auto"/>
              <w:left w:val="single" w:sz="4" w:space="0" w:color="auto"/>
              <w:bottom w:val="double" w:sz="4" w:space="0" w:color="auto"/>
              <w:right w:val="single" w:sz="4" w:space="0" w:color="auto"/>
            </w:tcBorders>
            <w:shd w:val="clear" w:color="auto" w:fill="00B0F0"/>
            <w:noWrap/>
            <w:vAlign w:val="center"/>
            <w:hideMark/>
          </w:tcPr>
          <w:p w14:paraId="1BB48EF7" w14:textId="77777777" w:rsidR="001B20A5" w:rsidRPr="00F73305" w:rsidRDefault="001B20A5" w:rsidP="00FE4AE0">
            <w:pPr>
              <w:spacing w:after="0" w:line="240" w:lineRule="auto"/>
              <w:jc w:val="center"/>
              <w:rPr>
                <w:rFonts w:ascii="Arial" w:eastAsia="Times New Roman" w:hAnsi="Arial" w:cs="Arial"/>
                <w:b/>
                <w:bCs/>
                <w:color w:val="FFFFFF"/>
                <w:sz w:val="20"/>
                <w:szCs w:val="20"/>
              </w:rPr>
            </w:pPr>
            <w:r w:rsidRPr="00F73305">
              <w:rPr>
                <w:rFonts w:ascii="Arial" w:eastAsia="Times New Roman" w:hAnsi="Arial" w:cs="Arial"/>
                <w:b/>
                <w:bCs/>
                <w:color w:val="FFFFFF"/>
                <w:sz w:val="20"/>
                <w:szCs w:val="20"/>
              </w:rPr>
              <w:t>Chapter</w:t>
            </w:r>
          </w:p>
        </w:tc>
        <w:tc>
          <w:tcPr>
            <w:tcW w:w="3151" w:type="dxa"/>
            <w:vMerge w:val="restart"/>
            <w:tcBorders>
              <w:top w:val="single" w:sz="4" w:space="0" w:color="auto"/>
              <w:left w:val="single" w:sz="4" w:space="0" w:color="auto"/>
              <w:bottom w:val="double" w:sz="4" w:space="0" w:color="auto"/>
              <w:right w:val="single" w:sz="4" w:space="0" w:color="auto"/>
            </w:tcBorders>
            <w:shd w:val="clear" w:color="auto" w:fill="00B0F0"/>
            <w:vAlign w:val="center"/>
            <w:hideMark/>
          </w:tcPr>
          <w:p w14:paraId="78DD6781" w14:textId="77777777" w:rsidR="001B20A5" w:rsidRPr="00F73305" w:rsidRDefault="001B20A5" w:rsidP="00FE4AE0">
            <w:pPr>
              <w:spacing w:after="0" w:line="240" w:lineRule="auto"/>
              <w:jc w:val="center"/>
              <w:rPr>
                <w:rFonts w:ascii="Arial" w:eastAsia="Times New Roman" w:hAnsi="Arial" w:cs="Arial"/>
                <w:b/>
                <w:bCs/>
                <w:color w:val="FFFFFF"/>
                <w:sz w:val="20"/>
                <w:szCs w:val="20"/>
              </w:rPr>
            </w:pPr>
            <w:r w:rsidRPr="00F73305">
              <w:rPr>
                <w:rFonts w:ascii="Arial" w:eastAsia="Times New Roman" w:hAnsi="Arial" w:cs="Arial"/>
                <w:b/>
                <w:bCs/>
                <w:color w:val="FFFFFF"/>
                <w:sz w:val="20"/>
                <w:szCs w:val="20"/>
              </w:rPr>
              <w:t>Issues</w:t>
            </w:r>
          </w:p>
        </w:tc>
        <w:tc>
          <w:tcPr>
            <w:tcW w:w="3330" w:type="dxa"/>
            <w:vMerge w:val="restart"/>
            <w:tcBorders>
              <w:top w:val="single" w:sz="4" w:space="0" w:color="auto"/>
              <w:left w:val="nil"/>
              <w:bottom w:val="double" w:sz="4" w:space="0" w:color="auto"/>
              <w:right w:val="single" w:sz="4" w:space="0" w:color="auto"/>
            </w:tcBorders>
            <w:shd w:val="clear" w:color="auto" w:fill="00B0F0"/>
            <w:vAlign w:val="center"/>
          </w:tcPr>
          <w:p w14:paraId="6B7D088E" w14:textId="596B47CD" w:rsidR="001B20A5" w:rsidRPr="00F73305" w:rsidRDefault="005B2DC8" w:rsidP="00765B9C">
            <w:pPr>
              <w:spacing w:after="0" w:line="240" w:lineRule="auto"/>
              <w:jc w:val="center"/>
              <w:rPr>
                <w:rFonts w:ascii="Arial" w:eastAsia="Times New Roman" w:hAnsi="Arial" w:cs="Arial"/>
                <w:b/>
                <w:bCs/>
                <w:color w:val="FFFFFF"/>
                <w:sz w:val="20"/>
                <w:szCs w:val="20"/>
              </w:rPr>
            </w:pPr>
            <w:r w:rsidRPr="00F73305">
              <w:rPr>
                <w:rFonts w:ascii="Arial" w:eastAsia="Times New Roman" w:hAnsi="Arial" w:cs="Arial"/>
                <w:b/>
                <w:bCs/>
                <w:color w:val="FFFFFF"/>
                <w:sz w:val="20"/>
                <w:szCs w:val="20"/>
              </w:rPr>
              <w:t>Summary of the work</w:t>
            </w:r>
          </w:p>
        </w:tc>
        <w:tc>
          <w:tcPr>
            <w:tcW w:w="4410"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60D8AE88" w14:textId="0B310195" w:rsidR="001B20A5" w:rsidRPr="00A46578" w:rsidRDefault="001B20A5" w:rsidP="00FE4AE0">
            <w:pPr>
              <w:spacing w:after="0" w:line="240" w:lineRule="auto"/>
              <w:jc w:val="center"/>
              <w:rPr>
                <w:rFonts w:ascii="Arial" w:eastAsia="Malgun Gothic" w:hAnsi="Arial" w:cs="Arial"/>
                <w:b/>
                <w:bCs/>
                <w:color w:val="FFFFFF"/>
                <w:sz w:val="20"/>
                <w:szCs w:val="20"/>
                <w:lang w:eastAsia="ko-KR"/>
              </w:rPr>
            </w:pPr>
            <w:r w:rsidRPr="00F73305">
              <w:rPr>
                <w:rFonts w:ascii="Arial" w:eastAsia="Times New Roman" w:hAnsi="Arial" w:cs="Arial"/>
                <w:b/>
                <w:bCs/>
                <w:color w:val="FFFFFF"/>
                <w:sz w:val="20"/>
                <w:szCs w:val="20"/>
              </w:rPr>
              <w:t xml:space="preserve">Status - </w:t>
            </w:r>
            <w:r w:rsidR="003A604F">
              <w:rPr>
                <w:rFonts w:ascii="Arial" w:eastAsia="Malgun Gothic" w:hAnsi="Arial" w:cs="Arial" w:hint="eastAsia"/>
                <w:b/>
                <w:bCs/>
                <w:color w:val="FFFFFF"/>
                <w:sz w:val="20"/>
                <w:szCs w:val="20"/>
                <w:lang w:eastAsia="ko-KR"/>
              </w:rPr>
              <w:t>Feb</w:t>
            </w:r>
            <w:r w:rsidR="00893405">
              <w:rPr>
                <w:rFonts w:ascii="Arial" w:eastAsia="Malgun Gothic" w:hAnsi="Arial" w:cs="Arial" w:hint="eastAsia"/>
                <w:b/>
                <w:bCs/>
                <w:color w:val="FFFFFF"/>
                <w:sz w:val="20"/>
                <w:szCs w:val="20"/>
                <w:lang w:eastAsia="ko-KR"/>
              </w:rPr>
              <w:t>ruary 2024</w:t>
            </w:r>
          </w:p>
        </w:tc>
        <w:tc>
          <w:tcPr>
            <w:tcW w:w="990" w:type="dxa"/>
            <w:vMerge w:val="restart"/>
            <w:tcBorders>
              <w:top w:val="single" w:sz="4" w:space="0" w:color="auto"/>
              <w:left w:val="single" w:sz="4" w:space="0" w:color="auto"/>
              <w:bottom w:val="double" w:sz="4" w:space="0" w:color="auto"/>
              <w:right w:val="single" w:sz="4" w:space="0" w:color="auto"/>
            </w:tcBorders>
            <w:shd w:val="clear" w:color="auto" w:fill="00B0F0"/>
            <w:vAlign w:val="center"/>
          </w:tcPr>
          <w:p w14:paraId="06B4EFF7" w14:textId="2CF73D39" w:rsidR="001B20A5" w:rsidRPr="00F73305" w:rsidRDefault="001B20A5" w:rsidP="00C01EA1">
            <w:pPr>
              <w:spacing w:after="0" w:line="240" w:lineRule="auto"/>
              <w:jc w:val="center"/>
              <w:rPr>
                <w:rFonts w:ascii="Arial" w:eastAsia="Times New Roman" w:hAnsi="Arial" w:cs="Arial"/>
                <w:b/>
                <w:bCs/>
                <w:color w:val="FFFFFF"/>
                <w:sz w:val="20"/>
                <w:szCs w:val="20"/>
              </w:rPr>
            </w:pPr>
            <w:r w:rsidRPr="00F73305">
              <w:rPr>
                <w:rFonts w:ascii="Arial" w:eastAsia="Times New Roman" w:hAnsi="Arial" w:cs="Arial"/>
                <w:b/>
                <w:bCs/>
                <w:color w:val="FFFFFF"/>
                <w:sz w:val="20"/>
                <w:szCs w:val="20"/>
              </w:rPr>
              <w:t>Priority order *</w:t>
            </w:r>
          </w:p>
        </w:tc>
      </w:tr>
      <w:tr w:rsidR="00F2130F" w:rsidRPr="00F73305" w14:paraId="594F38BE" w14:textId="109AF3C4" w:rsidTr="000C0410">
        <w:trPr>
          <w:trHeight w:val="1178"/>
        </w:trPr>
        <w:tc>
          <w:tcPr>
            <w:tcW w:w="1079" w:type="dxa"/>
            <w:vMerge/>
            <w:tcBorders>
              <w:top w:val="single" w:sz="4" w:space="0" w:color="auto"/>
              <w:left w:val="single" w:sz="4" w:space="0" w:color="auto"/>
              <w:bottom w:val="double" w:sz="4" w:space="0" w:color="auto"/>
              <w:right w:val="single" w:sz="4" w:space="0" w:color="auto"/>
            </w:tcBorders>
            <w:vAlign w:val="center"/>
            <w:hideMark/>
          </w:tcPr>
          <w:p w14:paraId="3B24FCAD" w14:textId="77777777" w:rsidR="001B20A5" w:rsidRPr="00F73305" w:rsidRDefault="001B20A5" w:rsidP="00FE4AE0">
            <w:pPr>
              <w:spacing w:after="0" w:line="240" w:lineRule="auto"/>
              <w:rPr>
                <w:rFonts w:ascii="Arial" w:eastAsia="Times New Roman" w:hAnsi="Arial" w:cs="Arial"/>
                <w:b/>
                <w:bCs/>
                <w:color w:val="FFFFFF"/>
                <w:sz w:val="20"/>
                <w:szCs w:val="20"/>
              </w:rPr>
            </w:pPr>
          </w:p>
        </w:tc>
        <w:tc>
          <w:tcPr>
            <w:tcW w:w="3151" w:type="dxa"/>
            <w:vMerge/>
            <w:tcBorders>
              <w:top w:val="single" w:sz="4" w:space="0" w:color="auto"/>
              <w:left w:val="single" w:sz="4" w:space="0" w:color="auto"/>
              <w:bottom w:val="double" w:sz="4" w:space="0" w:color="auto"/>
              <w:right w:val="single" w:sz="4" w:space="0" w:color="auto"/>
            </w:tcBorders>
            <w:vAlign w:val="center"/>
            <w:hideMark/>
          </w:tcPr>
          <w:p w14:paraId="14FE5E61" w14:textId="77777777" w:rsidR="001B20A5" w:rsidRPr="00F73305" w:rsidRDefault="001B20A5" w:rsidP="00FE4AE0">
            <w:pPr>
              <w:spacing w:after="0" w:line="240" w:lineRule="auto"/>
              <w:rPr>
                <w:rFonts w:ascii="Arial" w:eastAsia="Times New Roman" w:hAnsi="Arial" w:cs="Arial"/>
                <w:b/>
                <w:bCs/>
                <w:color w:val="FFFFFF"/>
                <w:sz w:val="20"/>
                <w:szCs w:val="20"/>
              </w:rPr>
            </w:pPr>
          </w:p>
        </w:tc>
        <w:tc>
          <w:tcPr>
            <w:tcW w:w="3330" w:type="dxa"/>
            <w:vMerge/>
            <w:tcBorders>
              <w:top w:val="single" w:sz="4" w:space="0" w:color="auto"/>
              <w:left w:val="single" w:sz="4" w:space="0" w:color="auto"/>
              <w:bottom w:val="double" w:sz="4" w:space="0" w:color="auto"/>
            </w:tcBorders>
          </w:tcPr>
          <w:p w14:paraId="3F20E97F" w14:textId="77777777" w:rsidR="001B20A5" w:rsidRPr="00F73305" w:rsidRDefault="001B20A5" w:rsidP="00FE4AE0">
            <w:pPr>
              <w:spacing w:after="0" w:line="240" w:lineRule="auto"/>
              <w:jc w:val="center"/>
              <w:rPr>
                <w:rFonts w:ascii="Arial" w:eastAsia="Times New Roman" w:hAnsi="Arial" w:cs="Arial"/>
                <w:b/>
                <w:bCs/>
                <w:color w:val="FFFFFF"/>
                <w:sz w:val="20"/>
                <w:szCs w:val="20"/>
              </w:rPr>
            </w:pPr>
          </w:p>
        </w:tc>
        <w:tc>
          <w:tcPr>
            <w:tcW w:w="1800" w:type="dxa"/>
            <w:tcBorders>
              <w:top w:val="single" w:sz="4" w:space="0" w:color="auto"/>
              <w:left w:val="single" w:sz="4" w:space="0" w:color="auto"/>
              <w:bottom w:val="double" w:sz="4" w:space="0" w:color="auto"/>
              <w:right w:val="single" w:sz="4" w:space="0" w:color="auto"/>
            </w:tcBorders>
            <w:shd w:val="clear" w:color="auto" w:fill="00B0F0"/>
            <w:vAlign w:val="center"/>
            <w:hideMark/>
          </w:tcPr>
          <w:p w14:paraId="7D77676E" w14:textId="1D50C84D" w:rsidR="001B20A5" w:rsidRPr="00F73305" w:rsidRDefault="001B20A5" w:rsidP="00FE4AE0">
            <w:pPr>
              <w:spacing w:after="0" w:line="240" w:lineRule="auto"/>
              <w:jc w:val="center"/>
              <w:rPr>
                <w:rFonts w:ascii="Arial" w:eastAsia="Times New Roman" w:hAnsi="Arial" w:cs="Arial"/>
                <w:b/>
                <w:bCs/>
                <w:color w:val="FFFFFF"/>
                <w:sz w:val="20"/>
                <w:szCs w:val="20"/>
              </w:rPr>
            </w:pPr>
            <w:r w:rsidRPr="00F73305">
              <w:rPr>
                <w:rFonts w:ascii="Arial" w:eastAsia="Times New Roman" w:hAnsi="Arial" w:cs="Arial"/>
                <w:b/>
                <w:bCs/>
                <w:color w:val="FFFFFF"/>
                <w:sz w:val="20"/>
                <w:szCs w:val="20"/>
              </w:rPr>
              <w:t xml:space="preserve">Stage of </w:t>
            </w:r>
            <w:r w:rsidRPr="00F73305">
              <w:rPr>
                <w:rFonts w:ascii="Arial" w:eastAsia="Times New Roman" w:hAnsi="Arial" w:cs="Arial"/>
                <w:b/>
                <w:bCs/>
                <w:color w:val="FFFFFF"/>
                <w:sz w:val="20"/>
                <w:szCs w:val="20"/>
              </w:rPr>
              <w:br/>
              <w:t>consideration</w:t>
            </w:r>
          </w:p>
        </w:tc>
        <w:tc>
          <w:tcPr>
            <w:tcW w:w="2610" w:type="dxa"/>
            <w:tcBorders>
              <w:top w:val="single" w:sz="4" w:space="0" w:color="auto"/>
              <w:left w:val="nil"/>
              <w:bottom w:val="double" w:sz="4" w:space="0" w:color="auto"/>
              <w:right w:val="single" w:sz="4" w:space="0" w:color="auto"/>
            </w:tcBorders>
            <w:shd w:val="clear" w:color="auto" w:fill="00B0F0"/>
            <w:vAlign w:val="center"/>
            <w:hideMark/>
          </w:tcPr>
          <w:p w14:paraId="68C7F001" w14:textId="3765407D" w:rsidR="001B20A5" w:rsidRPr="00F73305" w:rsidRDefault="001B20A5" w:rsidP="00FE4AE0">
            <w:pPr>
              <w:spacing w:after="0" w:line="240" w:lineRule="auto"/>
              <w:jc w:val="center"/>
              <w:rPr>
                <w:rFonts w:ascii="Arial" w:eastAsia="Times New Roman" w:hAnsi="Arial" w:cs="Arial"/>
                <w:b/>
                <w:bCs/>
                <w:color w:val="FFFFFF"/>
                <w:sz w:val="20"/>
                <w:szCs w:val="20"/>
              </w:rPr>
            </w:pPr>
            <w:r w:rsidRPr="00F73305">
              <w:rPr>
                <w:rFonts w:ascii="Arial" w:eastAsia="Times New Roman" w:hAnsi="Arial" w:cs="Arial"/>
                <w:b/>
                <w:bCs/>
                <w:color w:val="FFFFFF"/>
                <w:sz w:val="20"/>
                <w:szCs w:val="20"/>
              </w:rPr>
              <w:t>Remarks</w:t>
            </w:r>
            <w:r w:rsidRPr="00F73305">
              <w:rPr>
                <w:rFonts w:ascii="Arial" w:eastAsia="Times New Roman" w:hAnsi="Arial" w:cs="Arial"/>
                <w:b/>
                <w:bCs/>
                <w:color w:val="FFFFFF"/>
                <w:sz w:val="18"/>
                <w:szCs w:val="18"/>
              </w:rPr>
              <w:br/>
              <w:t>(Month when draft text first circulated for comment</w:t>
            </w:r>
            <w:r w:rsidRPr="00F73305">
              <w:rPr>
                <w:rFonts w:ascii="Arial" w:eastAsia="Times New Roman" w:hAnsi="Arial" w:cs="Arial"/>
                <w:b/>
                <w:bCs/>
                <w:color w:val="FFFFFF"/>
                <w:sz w:val="18"/>
                <w:szCs w:val="18"/>
              </w:rPr>
              <w:br/>
              <w:t>/# of rounds for comment)</w:t>
            </w:r>
            <w:r w:rsidR="00921D4F">
              <w:rPr>
                <w:rFonts w:ascii="Arial" w:eastAsia="Times New Roman" w:hAnsi="Arial" w:cs="Arial"/>
                <w:b/>
                <w:bCs/>
                <w:color w:val="FFFFFF"/>
                <w:sz w:val="18"/>
                <w:szCs w:val="18"/>
              </w:rPr>
              <w:t xml:space="preserve"> or last </w:t>
            </w:r>
            <w:r w:rsidR="00EA5C8B">
              <w:rPr>
                <w:rFonts w:ascii="Arial" w:eastAsia="Times New Roman" w:hAnsi="Arial" w:cs="Arial"/>
                <w:b/>
                <w:bCs/>
                <w:color w:val="FFFFFF"/>
                <w:sz w:val="18"/>
                <w:szCs w:val="18"/>
              </w:rPr>
              <w:t>TAHSC report reference</w:t>
            </w:r>
          </w:p>
        </w:tc>
        <w:tc>
          <w:tcPr>
            <w:tcW w:w="990" w:type="dxa"/>
            <w:vMerge/>
            <w:tcBorders>
              <w:bottom w:val="double" w:sz="4" w:space="0" w:color="auto"/>
              <w:right w:val="single" w:sz="4" w:space="0" w:color="auto"/>
            </w:tcBorders>
          </w:tcPr>
          <w:p w14:paraId="238652A3" w14:textId="77777777" w:rsidR="001B20A5" w:rsidRPr="00F73305" w:rsidRDefault="001B20A5" w:rsidP="00FE4AE0">
            <w:pPr>
              <w:spacing w:after="0" w:line="240" w:lineRule="auto"/>
              <w:jc w:val="center"/>
              <w:rPr>
                <w:rFonts w:ascii="Arial" w:eastAsia="Times New Roman" w:hAnsi="Arial" w:cs="Arial"/>
                <w:b/>
                <w:bCs/>
                <w:color w:val="FFFFFF"/>
                <w:sz w:val="20"/>
                <w:szCs w:val="20"/>
              </w:rPr>
            </w:pPr>
          </w:p>
        </w:tc>
      </w:tr>
      <w:tr w:rsidR="002C01EF" w:rsidRPr="00F73305" w14:paraId="09322AF6" w14:textId="77777777" w:rsidTr="000C0410">
        <w:trPr>
          <w:trHeight w:val="620"/>
        </w:trPr>
        <w:tc>
          <w:tcPr>
            <w:tcW w:w="1079" w:type="dxa"/>
            <w:vMerge w:val="restart"/>
            <w:tcBorders>
              <w:top w:val="double" w:sz="4" w:space="0" w:color="auto"/>
              <w:left w:val="single" w:sz="4" w:space="0" w:color="auto"/>
              <w:right w:val="single" w:sz="4" w:space="0" w:color="auto"/>
            </w:tcBorders>
            <w:shd w:val="clear" w:color="auto" w:fill="auto"/>
            <w:noWrap/>
            <w:vAlign w:val="center"/>
          </w:tcPr>
          <w:p w14:paraId="41272A58" w14:textId="4F5C8B4A" w:rsidR="002C01EF" w:rsidRPr="00F73305" w:rsidRDefault="002C01EF" w:rsidP="00FA4427">
            <w:pPr>
              <w:spacing w:after="0" w:line="240" w:lineRule="auto"/>
              <w:ind w:firstLine="51"/>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General</w:t>
            </w:r>
          </w:p>
        </w:tc>
        <w:tc>
          <w:tcPr>
            <w:tcW w:w="3151" w:type="dxa"/>
            <w:tcBorders>
              <w:top w:val="double" w:sz="4" w:space="0" w:color="auto"/>
              <w:left w:val="nil"/>
              <w:bottom w:val="dotted" w:sz="4" w:space="0" w:color="auto"/>
              <w:right w:val="single" w:sz="4" w:space="0" w:color="auto"/>
            </w:tcBorders>
            <w:shd w:val="clear" w:color="auto" w:fill="auto"/>
            <w:vAlign w:val="center"/>
          </w:tcPr>
          <w:p w14:paraId="16904059" w14:textId="7BD8BCCC" w:rsidR="002C01EF" w:rsidRPr="00F73305" w:rsidDel="00D64808" w:rsidRDefault="002C01EF"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Wildlife Health</w:t>
            </w:r>
          </w:p>
        </w:tc>
        <w:tc>
          <w:tcPr>
            <w:tcW w:w="3330" w:type="dxa"/>
            <w:tcBorders>
              <w:top w:val="double" w:sz="4" w:space="0" w:color="auto"/>
              <w:left w:val="nil"/>
              <w:bottom w:val="dotted" w:sz="4" w:space="0" w:color="auto"/>
              <w:right w:val="single" w:sz="4" w:space="0" w:color="auto"/>
            </w:tcBorders>
            <w:shd w:val="clear" w:color="auto" w:fill="auto"/>
          </w:tcPr>
          <w:p w14:paraId="370149A9" w14:textId="590305DB" w:rsidR="002C01EF" w:rsidRPr="00F73305" w:rsidRDefault="002C01EF"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Overarching consideration on how wildlife animal health is addressed in the </w:t>
            </w:r>
            <w:r w:rsidRPr="003D69F2">
              <w:rPr>
                <w:rFonts w:ascii="Arial" w:eastAsia="Times New Roman" w:hAnsi="Arial" w:cs="Arial"/>
                <w:i/>
                <w:iCs/>
                <w:color w:val="000000"/>
                <w:sz w:val="20"/>
                <w:szCs w:val="20"/>
              </w:rPr>
              <w:t xml:space="preserve">Terrestrial </w:t>
            </w:r>
            <w:r w:rsidR="00477B88">
              <w:rPr>
                <w:rFonts w:ascii="Arial" w:eastAsia="Times New Roman" w:hAnsi="Arial" w:cs="Arial"/>
                <w:i/>
                <w:iCs/>
                <w:color w:val="000000"/>
                <w:sz w:val="20"/>
                <w:szCs w:val="20"/>
              </w:rPr>
              <w:t>Code</w:t>
            </w:r>
          </w:p>
        </w:tc>
        <w:tc>
          <w:tcPr>
            <w:tcW w:w="1800" w:type="dxa"/>
            <w:tcBorders>
              <w:top w:val="double" w:sz="4" w:space="0" w:color="auto"/>
              <w:left w:val="single" w:sz="4" w:space="0" w:color="auto"/>
              <w:bottom w:val="dotted" w:sz="4" w:space="0" w:color="auto"/>
              <w:right w:val="single" w:sz="4" w:space="0" w:color="auto"/>
            </w:tcBorders>
            <w:shd w:val="clear" w:color="auto" w:fill="auto"/>
            <w:vAlign w:val="center"/>
          </w:tcPr>
          <w:p w14:paraId="47739C21" w14:textId="6006C0A0" w:rsidR="002C01EF" w:rsidRPr="00F73305" w:rsidDel="00283428" w:rsidRDefault="003D69F2"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w:t>
            </w:r>
            <w:r w:rsidR="002C01EF" w:rsidRPr="00F73305">
              <w:rPr>
                <w:rFonts w:ascii="Arial" w:eastAsia="Times New Roman" w:hAnsi="Arial" w:cs="Arial"/>
                <w:color w:val="000000"/>
                <w:sz w:val="20"/>
                <w:szCs w:val="20"/>
              </w:rPr>
              <w:t>reliminary discussions</w:t>
            </w:r>
          </w:p>
        </w:tc>
        <w:tc>
          <w:tcPr>
            <w:tcW w:w="2610" w:type="dxa"/>
            <w:tcBorders>
              <w:top w:val="double" w:sz="4" w:space="0" w:color="auto"/>
              <w:left w:val="nil"/>
              <w:bottom w:val="dotted" w:sz="4" w:space="0" w:color="auto"/>
              <w:right w:val="single" w:sz="4" w:space="0" w:color="auto"/>
            </w:tcBorders>
            <w:shd w:val="clear" w:color="auto" w:fill="auto"/>
            <w:vAlign w:val="center"/>
          </w:tcPr>
          <w:p w14:paraId="39397F9F" w14:textId="60DD8137" w:rsidR="002C01EF" w:rsidRPr="00F73305" w:rsidDel="00283428" w:rsidRDefault="002C01EF"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Feb</w:t>
            </w:r>
            <w:r w:rsidRPr="00F73305">
              <w:rPr>
                <w:rFonts w:ascii="Arial" w:eastAsia="Times New Roman" w:hAnsi="Arial" w:cs="Arial"/>
                <w:color w:val="000000"/>
                <w:sz w:val="20"/>
                <w:szCs w:val="20"/>
              </w:rPr>
              <w:t xml:space="preserve"> 202</w:t>
            </w:r>
            <w:r w:rsidR="00B40033">
              <w:rPr>
                <w:rFonts w:ascii="Arial" w:hAnsi="Arial" w:cs="Arial" w:hint="eastAsia"/>
                <w:color w:val="000000"/>
                <w:sz w:val="20"/>
                <w:szCs w:val="20"/>
              </w:rPr>
              <w:t>4</w:t>
            </w:r>
            <w:r w:rsidRPr="00F73305">
              <w:rPr>
                <w:rFonts w:ascii="Arial" w:eastAsia="Times New Roman" w:hAnsi="Arial" w:cs="Arial"/>
                <w:color w:val="000000"/>
                <w:sz w:val="20"/>
                <w:szCs w:val="20"/>
              </w:rPr>
              <w:t xml:space="preserve"> TAHSC report</w:t>
            </w:r>
          </w:p>
        </w:tc>
        <w:tc>
          <w:tcPr>
            <w:tcW w:w="990" w:type="dxa"/>
            <w:tcBorders>
              <w:top w:val="double" w:sz="4" w:space="0" w:color="auto"/>
              <w:left w:val="nil"/>
              <w:bottom w:val="dotted" w:sz="4" w:space="0" w:color="auto"/>
              <w:right w:val="single" w:sz="4" w:space="0" w:color="auto"/>
            </w:tcBorders>
            <w:shd w:val="clear" w:color="auto" w:fill="auto"/>
            <w:vAlign w:val="center"/>
          </w:tcPr>
          <w:p w14:paraId="6DE1C43C" w14:textId="081B6F52" w:rsidR="002C01EF" w:rsidRPr="00F73305" w:rsidDel="00283428" w:rsidRDefault="0039641D"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293397" w:rsidRPr="00F73305" w14:paraId="5B2F6BE9" w14:textId="77777777" w:rsidTr="00126BE0">
        <w:trPr>
          <w:trHeight w:val="620"/>
        </w:trPr>
        <w:tc>
          <w:tcPr>
            <w:tcW w:w="1079" w:type="dxa"/>
            <w:vMerge/>
            <w:tcBorders>
              <w:left w:val="single" w:sz="4" w:space="0" w:color="auto"/>
            </w:tcBorders>
            <w:noWrap/>
            <w:vAlign w:val="center"/>
          </w:tcPr>
          <w:p w14:paraId="45657971" w14:textId="77777777" w:rsidR="00293397" w:rsidRPr="00F73305" w:rsidRDefault="00293397" w:rsidP="00FA4427">
            <w:pPr>
              <w:spacing w:after="0" w:line="240" w:lineRule="auto"/>
              <w:ind w:firstLine="51"/>
              <w:rPr>
                <w:rFonts w:ascii="Arial" w:eastAsia="Times New Roman" w:hAnsi="Arial" w:cs="Arial"/>
                <w:b/>
                <w:bCs/>
                <w:color w:val="000000"/>
                <w:sz w:val="20"/>
                <w:szCs w:val="20"/>
              </w:rPr>
            </w:pPr>
          </w:p>
        </w:tc>
        <w:tc>
          <w:tcPr>
            <w:tcW w:w="3151" w:type="dxa"/>
            <w:tcBorders>
              <w:top w:val="dotted" w:sz="4" w:space="0" w:color="auto"/>
              <w:left w:val="single" w:sz="4" w:space="0" w:color="auto"/>
              <w:bottom w:val="dotted" w:sz="4" w:space="0" w:color="auto"/>
              <w:right w:val="single" w:sz="4" w:space="0" w:color="auto"/>
            </w:tcBorders>
            <w:shd w:val="clear" w:color="auto" w:fill="auto"/>
            <w:vAlign w:val="center"/>
          </w:tcPr>
          <w:p w14:paraId="60F0AB9B" w14:textId="1CAC2E73" w:rsidR="00293397" w:rsidRPr="00F73305" w:rsidRDefault="0029339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New chapter on emergency management</w:t>
            </w:r>
          </w:p>
        </w:tc>
        <w:tc>
          <w:tcPr>
            <w:tcW w:w="3330" w:type="dxa"/>
            <w:tcBorders>
              <w:top w:val="dotted" w:sz="4" w:space="0" w:color="auto"/>
              <w:left w:val="nil"/>
              <w:bottom w:val="dotted" w:sz="4" w:space="0" w:color="auto"/>
              <w:right w:val="single" w:sz="4" w:space="0" w:color="auto"/>
            </w:tcBorders>
            <w:shd w:val="clear" w:color="auto" w:fill="auto"/>
          </w:tcPr>
          <w:p w14:paraId="0BF4450F" w14:textId="139AC9E9" w:rsidR="00293397" w:rsidRPr="00F73305" w:rsidRDefault="00BF205D"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Develop a new chapter</w:t>
            </w:r>
            <w:r w:rsidR="00D85909">
              <w:rPr>
                <w:rFonts w:ascii="Arial" w:eastAsia="Times New Roman" w:hAnsi="Arial" w:cs="Arial"/>
                <w:color w:val="000000"/>
                <w:sz w:val="20"/>
                <w:szCs w:val="20"/>
              </w:rPr>
              <w:t xml:space="preserve"> and potentially modify the existing chapters</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350A0B92" w14:textId="1F8A4780" w:rsidR="00293397" w:rsidRPr="00F73305" w:rsidRDefault="002A56F3"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w:t>
            </w:r>
            <w:r w:rsidR="00D85909">
              <w:rPr>
                <w:rFonts w:ascii="Arial" w:eastAsia="Times New Roman" w:hAnsi="Arial" w:cs="Arial"/>
                <w:color w:val="000000"/>
                <w:sz w:val="20"/>
                <w:szCs w:val="20"/>
              </w:rPr>
              <w:t>xpert consultation</w:t>
            </w:r>
          </w:p>
        </w:tc>
        <w:tc>
          <w:tcPr>
            <w:tcW w:w="2610" w:type="dxa"/>
            <w:tcBorders>
              <w:top w:val="dotted" w:sz="4" w:space="0" w:color="auto"/>
              <w:left w:val="nil"/>
              <w:bottom w:val="dotted" w:sz="4" w:space="0" w:color="auto"/>
              <w:right w:val="single" w:sz="4" w:space="0" w:color="auto"/>
            </w:tcBorders>
            <w:shd w:val="clear" w:color="auto" w:fill="auto"/>
            <w:vAlign w:val="center"/>
          </w:tcPr>
          <w:p w14:paraId="5D6A9F94" w14:textId="3AF44915" w:rsidR="00293397" w:rsidRPr="00F73305" w:rsidRDefault="003D3F2F"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Noted in </w:t>
            </w:r>
            <w:r w:rsidR="00B40033">
              <w:rPr>
                <w:rFonts w:ascii="Arial" w:hAnsi="Arial" w:cs="Arial" w:hint="eastAsia"/>
                <w:color w:val="000000"/>
                <w:sz w:val="20"/>
                <w:szCs w:val="20"/>
              </w:rPr>
              <w:t>Feb</w:t>
            </w:r>
            <w:r>
              <w:rPr>
                <w:rFonts w:ascii="Arial" w:eastAsia="Times New Roman" w:hAnsi="Arial" w:cs="Arial"/>
                <w:color w:val="000000"/>
                <w:sz w:val="20"/>
                <w:szCs w:val="20"/>
              </w:rPr>
              <w:t xml:space="preserve"> 202</w:t>
            </w:r>
            <w:r w:rsidR="00B40033">
              <w:rPr>
                <w:rFonts w:ascii="Arial" w:hAnsi="Arial" w:cs="Arial" w:hint="eastAsia"/>
                <w:color w:val="000000"/>
                <w:sz w:val="20"/>
                <w:szCs w:val="20"/>
              </w:rPr>
              <w:t>4</w:t>
            </w:r>
            <w:r>
              <w:rPr>
                <w:rFonts w:ascii="Arial" w:eastAsia="Times New Roman" w:hAnsi="Arial" w:cs="Arial"/>
                <w:color w:val="000000"/>
                <w:sz w:val="20"/>
                <w:szCs w:val="20"/>
              </w:rPr>
              <w:t xml:space="preserve"> TAHSC report</w:t>
            </w:r>
          </w:p>
        </w:tc>
        <w:tc>
          <w:tcPr>
            <w:tcW w:w="990" w:type="dxa"/>
            <w:tcBorders>
              <w:top w:val="dotted" w:sz="4" w:space="0" w:color="auto"/>
              <w:left w:val="nil"/>
              <w:bottom w:val="dotted" w:sz="4" w:space="0" w:color="auto"/>
              <w:right w:val="single" w:sz="4" w:space="0" w:color="auto"/>
            </w:tcBorders>
            <w:shd w:val="clear" w:color="auto" w:fill="auto"/>
            <w:vAlign w:val="center"/>
          </w:tcPr>
          <w:p w14:paraId="5E78CBCD" w14:textId="21EF7F88" w:rsidR="00293397" w:rsidRDefault="00BF205D"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2835DA" w:rsidRPr="00F73305" w14:paraId="7F9893F0" w14:textId="77777777" w:rsidTr="000C0410">
        <w:trPr>
          <w:trHeight w:val="620"/>
        </w:trPr>
        <w:tc>
          <w:tcPr>
            <w:tcW w:w="1079" w:type="dxa"/>
            <w:vMerge/>
            <w:tcBorders>
              <w:left w:val="single" w:sz="4" w:space="0" w:color="auto"/>
              <w:right w:val="single" w:sz="4" w:space="0" w:color="auto"/>
            </w:tcBorders>
            <w:noWrap/>
            <w:vAlign w:val="center"/>
          </w:tcPr>
          <w:p w14:paraId="0F4E6FB2" w14:textId="77777777" w:rsidR="002835DA" w:rsidRPr="00F73305" w:rsidRDefault="002835DA" w:rsidP="00FA4427">
            <w:pPr>
              <w:spacing w:after="0" w:line="240" w:lineRule="auto"/>
              <w:ind w:firstLine="51"/>
              <w:rPr>
                <w:rFonts w:ascii="Arial" w:eastAsia="Times New Roman" w:hAnsi="Arial" w:cs="Arial"/>
                <w:b/>
                <w:bCs/>
                <w:color w:val="000000"/>
                <w:sz w:val="20"/>
                <w:szCs w:val="20"/>
              </w:rPr>
            </w:pPr>
          </w:p>
        </w:tc>
        <w:tc>
          <w:tcPr>
            <w:tcW w:w="3151" w:type="dxa"/>
            <w:tcBorders>
              <w:top w:val="dotted" w:sz="4" w:space="0" w:color="auto"/>
              <w:left w:val="single" w:sz="4" w:space="0" w:color="auto"/>
              <w:bottom w:val="dotted" w:sz="4" w:space="0" w:color="auto"/>
              <w:right w:val="single" w:sz="4" w:space="0" w:color="auto"/>
            </w:tcBorders>
            <w:shd w:val="clear" w:color="auto" w:fill="auto"/>
            <w:vAlign w:val="center"/>
          </w:tcPr>
          <w:p w14:paraId="4F1FC5DF" w14:textId="5F2D9684" w:rsidR="002835DA" w:rsidRDefault="00DB538B"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w:t>
            </w:r>
            <w:r w:rsidR="002835DA">
              <w:rPr>
                <w:rFonts w:ascii="Arial" w:eastAsia="Times New Roman" w:hAnsi="Arial" w:cs="Arial"/>
                <w:color w:val="000000"/>
                <w:sz w:val="20"/>
                <w:szCs w:val="20"/>
              </w:rPr>
              <w:t>o</w:t>
            </w:r>
            <w:r>
              <w:rPr>
                <w:rFonts w:ascii="Arial" w:eastAsia="Times New Roman" w:hAnsi="Arial" w:cs="Arial"/>
                <w:color w:val="000000"/>
                <w:sz w:val="20"/>
                <w:szCs w:val="20"/>
              </w:rPr>
              <w:t>mmodities</w:t>
            </w:r>
          </w:p>
        </w:tc>
        <w:tc>
          <w:tcPr>
            <w:tcW w:w="3330" w:type="dxa"/>
            <w:tcBorders>
              <w:top w:val="dotted" w:sz="4" w:space="0" w:color="auto"/>
              <w:left w:val="nil"/>
              <w:bottom w:val="dotted" w:sz="4" w:space="0" w:color="auto"/>
              <w:right w:val="single" w:sz="4" w:space="0" w:color="auto"/>
            </w:tcBorders>
            <w:shd w:val="clear" w:color="auto" w:fill="auto"/>
          </w:tcPr>
          <w:p w14:paraId="10F6DD6C" w14:textId="20637D56" w:rsidR="00DB538B" w:rsidRPr="00126BE0" w:rsidRDefault="00071B68" w:rsidP="00126BE0">
            <w:pPr>
              <w:pStyle w:val="WOAHL2Para"/>
              <w:ind w:left="0"/>
              <w:rPr>
                <w:rFonts w:eastAsia="Times New Roman" w:cs="Arial"/>
              </w:rPr>
            </w:pPr>
            <w:r w:rsidRPr="00A46578">
              <w:rPr>
                <w:rFonts w:eastAsia="Times New Roman" w:cs="Arial"/>
              </w:rPr>
              <w:t>Consideration to determine whether several types of highly processed products (such as blood meal, dried plasma, rendered fats, and hydrolysed protein) have a globally standardised production process and meet criteria to be considered safe commodities as regards specific diseases.</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699930CE" w14:textId="5B7F7DCE" w:rsidR="002835DA" w:rsidRDefault="00601855"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Preparatory work</w:t>
            </w:r>
          </w:p>
        </w:tc>
        <w:tc>
          <w:tcPr>
            <w:tcW w:w="2610" w:type="dxa"/>
            <w:tcBorders>
              <w:top w:val="dotted" w:sz="4" w:space="0" w:color="auto"/>
              <w:left w:val="nil"/>
              <w:bottom w:val="dotted" w:sz="4" w:space="0" w:color="auto"/>
              <w:right w:val="single" w:sz="4" w:space="0" w:color="auto"/>
            </w:tcBorders>
            <w:shd w:val="clear" w:color="auto" w:fill="auto"/>
            <w:vAlign w:val="center"/>
          </w:tcPr>
          <w:p w14:paraId="34F22DFF" w14:textId="1F8CFC8F" w:rsidR="002835DA" w:rsidRDefault="006F6A86"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Feb 2024 TAHSC report</w:t>
            </w:r>
          </w:p>
        </w:tc>
        <w:tc>
          <w:tcPr>
            <w:tcW w:w="990" w:type="dxa"/>
            <w:tcBorders>
              <w:top w:val="dotted" w:sz="4" w:space="0" w:color="auto"/>
              <w:left w:val="nil"/>
              <w:bottom w:val="dotted" w:sz="4" w:space="0" w:color="auto"/>
              <w:right w:val="single" w:sz="4" w:space="0" w:color="auto"/>
            </w:tcBorders>
            <w:shd w:val="clear" w:color="auto" w:fill="auto"/>
            <w:vAlign w:val="center"/>
          </w:tcPr>
          <w:p w14:paraId="49DB5D56" w14:textId="6C481A73" w:rsidR="002835DA" w:rsidRDefault="00704DC9"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2C01EF" w:rsidRPr="00F73305" w14:paraId="4F156074" w14:textId="77777777" w:rsidTr="000C0410">
        <w:trPr>
          <w:trHeight w:val="620"/>
        </w:trPr>
        <w:tc>
          <w:tcPr>
            <w:tcW w:w="1079" w:type="dxa"/>
            <w:vMerge/>
            <w:tcBorders>
              <w:left w:val="single" w:sz="4" w:space="0" w:color="auto"/>
              <w:right w:val="single" w:sz="4" w:space="0" w:color="auto"/>
            </w:tcBorders>
            <w:noWrap/>
            <w:vAlign w:val="center"/>
          </w:tcPr>
          <w:p w14:paraId="59627676" w14:textId="77777777" w:rsidR="002C01EF" w:rsidRPr="00F73305" w:rsidRDefault="002C01EF" w:rsidP="00FA4427">
            <w:pPr>
              <w:spacing w:after="0" w:line="240" w:lineRule="auto"/>
              <w:ind w:firstLine="51"/>
              <w:rPr>
                <w:rFonts w:ascii="Arial" w:eastAsia="Times New Roman" w:hAnsi="Arial" w:cs="Arial"/>
                <w:b/>
                <w:bCs/>
                <w:color w:val="000000"/>
                <w:sz w:val="20"/>
                <w:szCs w:val="20"/>
              </w:rPr>
            </w:pPr>
          </w:p>
        </w:tc>
        <w:tc>
          <w:tcPr>
            <w:tcW w:w="3151" w:type="dxa"/>
            <w:vMerge w:val="restart"/>
            <w:tcBorders>
              <w:top w:val="dotted" w:sz="4" w:space="0" w:color="auto"/>
              <w:left w:val="single" w:sz="4" w:space="0" w:color="auto"/>
              <w:bottom w:val="single" w:sz="4" w:space="0" w:color="auto"/>
              <w:right w:val="single" w:sz="4" w:space="0" w:color="auto"/>
            </w:tcBorders>
            <w:shd w:val="clear" w:color="auto" w:fill="auto"/>
            <w:vAlign w:val="center"/>
          </w:tcPr>
          <w:p w14:paraId="31678427" w14:textId="61452433" w:rsidR="002C01EF" w:rsidRPr="00F73305" w:rsidRDefault="0049538A"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Pet-food </w:t>
            </w:r>
            <w:r w:rsidR="00F27FB8">
              <w:rPr>
                <w:rFonts w:ascii="Arial" w:eastAsia="Times New Roman" w:hAnsi="Arial" w:cs="Arial"/>
                <w:color w:val="000000"/>
                <w:sz w:val="20"/>
                <w:szCs w:val="20"/>
              </w:rPr>
              <w:t>commodities</w:t>
            </w:r>
          </w:p>
        </w:tc>
        <w:tc>
          <w:tcPr>
            <w:tcW w:w="3330" w:type="dxa"/>
            <w:tcBorders>
              <w:top w:val="dotted" w:sz="4" w:space="0" w:color="auto"/>
              <w:left w:val="nil"/>
              <w:bottom w:val="dotted" w:sz="4" w:space="0" w:color="auto"/>
              <w:right w:val="single" w:sz="4" w:space="0" w:color="auto"/>
            </w:tcBorders>
            <w:shd w:val="clear" w:color="auto" w:fill="auto"/>
          </w:tcPr>
          <w:p w14:paraId="6B45AC99" w14:textId="4DC810A7" w:rsidR="002C01EF" w:rsidRPr="00955354" w:rsidRDefault="002C01EF" w:rsidP="000C3F2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w:t>
            </w:r>
            <w:r w:rsidRPr="000B4237">
              <w:rPr>
                <w:rFonts w:ascii="Arial" w:eastAsia="Times New Roman" w:hAnsi="Arial" w:cs="Arial"/>
                <w:color w:val="000000"/>
                <w:sz w:val="20"/>
                <w:szCs w:val="20"/>
              </w:rPr>
              <w:t xml:space="preserve">onsider the inclusion of ‘extruded dry pet food’ and ‘heat-treated meat products in a hermetically sealed container with an F0 value of 3 or above’ in the list of safe </w:t>
            </w:r>
            <w:r w:rsidRPr="000B4237">
              <w:rPr>
                <w:rFonts w:ascii="Arial" w:eastAsia="Times New Roman" w:hAnsi="Arial" w:cs="Arial"/>
                <w:color w:val="000000"/>
                <w:sz w:val="20"/>
                <w:szCs w:val="20"/>
              </w:rPr>
              <w:lastRenderedPageBreak/>
              <w:t>commodities</w:t>
            </w:r>
            <w:r w:rsidR="000C3F21">
              <w:rPr>
                <w:rFonts w:ascii="Arial" w:eastAsia="Times New Roman" w:hAnsi="Arial" w:cs="Arial"/>
                <w:color w:val="000000"/>
                <w:sz w:val="20"/>
                <w:szCs w:val="20"/>
              </w:rPr>
              <w:t xml:space="preserve"> of chapters </w:t>
            </w:r>
            <w:r w:rsidR="0049538A">
              <w:rPr>
                <w:rFonts w:ascii="Arial" w:eastAsia="Times New Roman" w:hAnsi="Arial" w:cs="Arial"/>
                <w:color w:val="000000"/>
                <w:sz w:val="20"/>
                <w:szCs w:val="20"/>
              </w:rPr>
              <w:t>(</w:t>
            </w:r>
            <w:r w:rsidR="000C3F21">
              <w:rPr>
                <w:rFonts w:ascii="Arial" w:eastAsia="Times New Roman" w:hAnsi="Arial" w:cs="Arial"/>
                <w:color w:val="000000"/>
                <w:sz w:val="20"/>
                <w:szCs w:val="20"/>
              </w:rPr>
              <w:t>when revised</w:t>
            </w:r>
            <w:r w:rsidR="0049538A">
              <w:rPr>
                <w:rFonts w:ascii="Arial" w:eastAsia="Times New Roman" w:hAnsi="Arial" w:cs="Arial"/>
                <w:color w:val="000000"/>
                <w:sz w:val="20"/>
                <w:szCs w:val="20"/>
              </w:rPr>
              <w:t>)</w:t>
            </w:r>
            <w:r w:rsidR="000C3F21">
              <w:rPr>
                <w:rFonts w:ascii="Arial" w:eastAsia="Times New Roman" w:hAnsi="Arial" w:cs="Arial"/>
                <w:color w:val="000000"/>
                <w:sz w:val="20"/>
                <w:szCs w:val="20"/>
              </w:rPr>
              <w:t>.</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6AFB6104" w14:textId="1335EE7F" w:rsidR="002C01EF" w:rsidRPr="00F73305" w:rsidRDefault="002C01EF"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lastRenderedPageBreak/>
              <w:t>Preparatory work</w:t>
            </w:r>
          </w:p>
        </w:tc>
        <w:tc>
          <w:tcPr>
            <w:tcW w:w="2610" w:type="dxa"/>
            <w:tcBorders>
              <w:top w:val="dotted" w:sz="4" w:space="0" w:color="auto"/>
              <w:left w:val="nil"/>
              <w:bottom w:val="dotted" w:sz="4" w:space="0" w:color="auto"/>
              <w:right w:val="single" w:sz="4" w:space="0" w:color="auto"/>
            </w:tcBorders>
            <w:shd w:val="clear" w:color="auto" w:fill="auto"/>
            <w:vAlign w:val="center"/>
          </w:tcPr>
          <w:p w14:paraId="48C5C4F9" w14:textId="23299406" w:rsidR="002C01EF" w:rsidRPr="00F73305" w:rsidRDefault="004D240B"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Refer to</w:t>
            </w:r>
            <w:r w:rsidR="002C01EF">
              <w:rPr>
                <w:rFonts w:ascii="Arial" w:eastAsia="Times New Roman" w:hAnsi="Arial" w:cs="Arial"/>
                <w:color w:val="000000"/>
                <w:sz w:val="20"/>
                <w:szCs w:val="20"/>
              </w:rPr>
              <w:t xml:space="preserve"> </w:t>
            </w:r>
            <w:r w:rsidR="00C549E8">
              <w:rPr>
                <w:rFonts w:ascii="Arial" w:eastAsia="Times New Roman" w:hAnsi="Arial" w:cs="Arial"/>
                <w:color w:val="000000"/>
                <w:sz w:val="20"/>
                <w:szCs w:val="20"/>
              </w:rPr>
              <w:t>Sep</w:t>
            </w:r>
            <w:r w:rsidR="002C01EF">
              <w:rPr>
                <w:rFonts w:ascii="Arial" w:eastAsia="Times New Roman" w:hAnsi="Arial" w:cs="Arial"/>
                <w:color w:val="000000"/>
                <w:sz w:val="20"/>
                <w:szCs w:val="20"/>
              </w:rPr>
              <w:t xml:space="preserve"> 202</w:t>
            </w:r>
            <w:r w:rsidR="005F060A">
              <w:rPr>
                <w:rFonts w:ascii="Arial" w:eastAsia="Times New Roman" w:hAnsi="Arial" w:cs="Arial"/>
                <w:color w:val="000000"/>
                <w:sz w:val="20"/>
                <w:szCs w:val="20"/>
              </w:rPr>
              <w:t>2</w:t>
            </w:r>
            <w:r w:rsidR="002C01EF">
              <w:rPr>
                <w:rFonts w:ascii="Arial" w:eastAsia="Times New Roman" w:hAnsi="Arial" w:cs="Arial"/>
                <w:color w:val="000000"/>
                <w:sz w:val="20"/>
                <w:szCs w:val="20"/>
              </w:rPr>
              <w:t xml:space="preserve"> TASHC report</w:t>
            </w:r>
          </w:p>
        </w:tc>
        <w:tc>
          <w:tcPr>
            <w:tcW w:w="990" w:type="dxa"/>
            <w:tcBorders>
              <w:top w:val="dotted" w:sz="4" w:space="0" w:color="auto"/>
              <w:left w:val="nil"/>
              <w:bottom w:val="dotted" w:sz="4" w:space="0" w:color="auto"/>
              <w:right w:val="single" w:sz="4" w:space="0" w:color="auto"/>
            </w:tcBorders>
            <w:shd w:val="clear" w:color="auto" w:fill="auto"/>
            <w:vAlign w:val="center"/>
          </w:tcPr>
          <w:p w14:paraId="66225B4C" w14:textId="000EF525" w:rsidR="002C01EF" w:rsidRPr="00F73305" w:rsidDel="00EE6409" w:rsidRDefault="002C01EF"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0C3F21" w:rsidRPr="00F73305" w14:paraId="4861D20F" w14:textId="77777777" w:rsidTr="000C0410">
        <w:trPr>
          <w:trHeight w:val="620"/>
        </w:trPr>
        <w:tc>
          <w:tcPr>
            <w:tcW w:w="1079" w:type="dxa"/>
            <w:vMerge/>
            <w:tcBorders>
              <w:left w:val="single" w:sz="4" w:space="0" w:color="auto"/>
              <w:bottom w:val="single" w:sz="4" w:space="0" w:color="auto"/>
              <w:right w:val="single" w:sz="4" w:space="0" w:color="auto"/>
            </w:tcBorders>
            <w:noWrap/>
            <w:vAlign w:val="center"/>
          </w:tcPr>
          <w:p w14:paraId="2DCEFC5B" w14:textId="77777777" w:rsidR="000C3F21" w:rsidRPr="00F73305" w:rsidRDefault="000C3F21" w:rsidP="00FA4427">
            <w:pPr>
              <w:spacing w:after="0" w:line="240" w:lineRule="auto"/>
              <w:ind w:firstLine="51"/>
              <w:rPr>
                <w:rFonts w:ascii="Arial" w:eastAsia="Times New Roman" w:hAnsi="Arial" w:cs="Arial"/>
                <w:b/>
                <w:bCs/>
                <w:color w:val="000000"/>
                <w:sz w:val="20"/>
                <w:szCs w:val="20"/>
              </w:rPr>
            </w:pPr>
          </w:p>
        </w:tc>
        <w:tc>
          <w:tcPr>
            <w:tcW w:w="3151" w:type="dxa"/>
            <w:vMerge/>
            <w:tcBorders>
              <w:top w:val="single" w:sz="4" w:space="0" w:color="auto"/>
              <w:left w:val="single" w:sz="4" w:space="0" w:color="auto"/>
              <w:bottom w:val="single" w:sz="4" w:space="0" w:color="auto"/>
              <w:right w:val="single" w:sz="4" w:space="0" w:color="auto"/>
            </w:tcBorders>
            <w:vAlign w:val="center"/>
          </w:tcPr>
          <w:p w14:paraId="78B3FC4E" w14:textId="77777777" w:rsidR="000C3F21" w:rsidRDefault="000C3F21" w:rsidP="00FA4427">
            <w:pPr>
              <w:spacing w:after="0" w:line="240" w:lineRule="auto"/>
              <w:rPr>
                <w:rFonts w:ascii="Arial" w:eastAsia="Times New Roman" w:hAnsi="Arial" w:cs="Arial"/>
                <w:color w:val="000000"/>
                <w:sz w:val="20"/>
                <w:szCs w:val="20"/>
              </w:rPr>
            </w:pPr>
          </w:p>
        </w:tc>
        <w:tc>
          <w:tcPr>
            <w:tcW w:w="3330" w:type="dxa"/>
            <w:tcBorders>
              <w:top w:val="dotted" w:sz="4" w:space="0" w:color="auto"/>
              <w:left w:val="single" w:sz="4" w:space="0" w:color="auto"/>
              <w:bottom w:val="single" w:sz="4" w:space="0" w:color="auto"/>
              <w:right w:val="single" w:sz="4" w:space="0" w:color="auto"/>
            </w:tcBorders>
            <w:shd w:val="clear" w:color="auto" w:fill="auto"/>
          </w:tcPr>
          <w:p w14:paraId="2BE346F4" w14:textId="77777777" w:rsidR="000C3F21" w:rsidRDefault="00261E8D" w:rsidP="008D678F">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In</w:t>
            </w:r>
            <w:r w:rsidR="000C3F21" w:rsidRPr="00955354">
              <w:rPr>
                <w:rFonts w:ascii="Arial" w:eastAsia="Times New Roman" w:hAnsi="Arial" w:cs="Arial"/>
                <w:color w:val="000000"/>
                <w:sz w:val="20"/>
                <w:szCs w:val="20"/>
              </w:rPr>
              <w:t xml:space="preserve"> Chapter 15.1. Infection with African swine fever virus</w:t>
            </w:r>
          </w:p>
        </w:tc>
        <w:tc>
          <w:tcPr>
            <w:tcW w:w="1800" w:type="dxa"/>
            <w:tcBorders>
              <w:top w:val="dotted" w:sz="4" w:space="0" w:color="auto"/>
              <w:left w:val="single" w:sz="4" w:space="0" w:color="auto"/>
              <w:bottom w:val="single" w:sz="4" w:space="0" w:color="auto"/>
              <w:right w:val="single" w:sz="4" w:space="0" w:color="auto"/>
            </w:tcBorders>
            <w:shd w:val="clear" w:color="auto" w:fill="auto"/>
            <w:vAlign w:val="center"/>
          </w:tcPr>
          <w:p w14:paraId="4925D9FA" w14:textId="2C00FAFF" w:rsidR="000C3F21" w:rsidRDefault="00B40033" w:rsidP="00FA4427">
            <w:pPr>
              <w:spacing w:after="0" w:line="240" w:lineRule="auto"/>
              <w:rPr>
                <w:rFonts w:ascii="Arial" w:eastAsia="Times New Roman" w:hAnsi="Arial" w:cs="Arial"/>
                <w:color w:val="000000"/>
                <w:sz w:val="20"/>
                <w:szCs w:val="20"/>
              </w:rPr>
            </w:pPr>
            <w:r>
              <w:rPr>
                <w:rFonts w:ascii="Arial" w:hAnsi="Arial" w:cs="Arial" w:hint="eastAsia"/>
                <w:color w:val="000000"/>
                <w:sz w:val="20"/>
                <w:szCs w:val="20"/>
              </w:rPr>
              <w:t>P</w:t>
            </w:r>
            <w:r w:rsidR="00820DBC">
              <w:rPr>
                <w:rFonts w:ascii="Arial" w:eastAsia="Times New Roman" w:hAnsi="Arial" w:cs="Arial"/>
                <w:color w:val="000000"/>
                <w:sz w:val="20"/>
                <w:szCs w:val="20"/>
              </w:rPr>
              <w:t>roposed for adoption in May 2024</w:t>
            </w:r>
          </w:p>
        </w:tc>
        <w:tc>
          <w:tcPr>
            <w:tcW w:w="2610" w:type="dxa"/>
            <w:tcBorders>
              <w:top w:val="dotted" w:sz="4" w:space="0" w:color="auto"/>
              <w:left w:val="nil"/>
              <w:bottom w:val="single" w:sz="4" w:space="0" w:color="auto"/>
              <w:right w:val="single" w:sz="4" w:space="0" w:color="auto"/>
            </w:tcBorders>
            <w:shd w:val="clear" w:color="auto" w:fill="auto"/>
            <w:vAlign w:val="center"/>
          </w:tcPr>
          <w:p w14:paraId="4C2835C5" w14:textId="65F8A141" w:rsidR="000C3F21" w:rsidRDefault="005F060A"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Noted in </w:t>
            </w:r>
            <w:r w:rsidR="003042AE">
              <w:rPr>
                <w:rFonts w:ascii="Arial" w:hAnsi="Arial" w:cs="Arial" w:hint="eastAsia"/>
                <w:color w:val="000000"/>
                <w:sz w:val="20"/>
                <w:szCs w:val="20"/>
              </w:rPr>
              <w:t>Feb</w:t>
            </w:r>
            <w:r w:rsidR="00C052CF">
              <w:rPr>
                <w:rFonts w:ascii="Arial" w:eastAsia="Times New Roman" w:hAnsi="Arial" w:cs="Arial"/>
                <w:color w:val="000000"/>
                <w:sz w:val="20"/>
                <w:szCs w:val="20"/>
              </w:rPr>
              <w:t xml:space="preserve"> </w:t>
            </w:r>
            <w:r>
              <w:rPr>
                <w:rFonts w:ascii="Arial" w:eastAsia="Times New Roman" w:hAnsi="Arial" w:cs="Arial"/>
                <w:color w:val="000000"/>
                <w:sz w:val="20"/>
                <w:szCs w:val="20"/>
              </w:rPr>
              <w:t>202</w:t>
            </w:r>
            <w:r w:rsidR="003042AE">
              <w:rPr>
                <w:rFonts w:ascii="Arial" w:hAnsi="Arial" w:cs="Arial" w:hint="eastAsia"/>
                <w:color w:val="000000"/>
                <w:sz w:val="20"/>
                <w:szCs w:val="20"/>
              </w:rPr>
              <w:t>4</w:t>
            </w:r>
            <w:r>
              <w:rPr>
                <w:rFonts w:ascii="Arial" w:eastAsia="Times New Roman" w:hAnsi="Arial" w:cs="Arial"/>
                <w:color w:val="000000"/>
                <w:sz w:val="20"/>
                <w:szCs w:val="20"/>
              </w:rPr>
              <w:t xml:space="preserve"> TASHC report</w:t>
            </w:r>
            <w:r w:rsidR="004F7447">
              <w:rPr>
                <w:rFonts w:ascii="Arial" w:eastAsia="Times New Roman" w:hAnsi="Arial" w:cs="Arial"/>
                <w:color w:val="000000"/>
                <w:sz w:val="20"/>
                <w:szCs w:val="20"/>
              </w:rPr>
              <w:t xml:space="preserve"> (Sep 2023/</w:t>
            </w:r>
            <w:r w:rsidR="00AD1331">
              <w:rPr>
                <w:rFonts w:ascii="Arial" w:eastAsia="Times New Roman" w:hAnsi="Arial" w:cs="Arial"/>
                <w:color w:val="000000"/>
                <w:sz w:val="20"/>
                <w:szCs w:val="20"/>
              </w:rPr>
              <w:t>1</w:t>
            </w:r>
            <w:r w:rsidR="004F7447">
              <w:rPr>
                <w:rFonts w:ascii="Arial" w:eastAsia="Times New Roman" w:hAnsi="Arial" w:cs="Arial"/>
                <w:color w:val="000000"/>
                <w:sz w:val="20"/>
                <w:szCs w:val="20"/>
              </w:rPr>
              <w:t>)</w:t>
            </w:r>
          </w:p>
        </w:tc>
        <w:tc>
          <w:tcPr>
            <w:tcW w:w="990" w:type="dxa"/>
            <w:tcBorders>
              <w:top w:val="dotted" w:sz="4" w:space="0" w:color="auto"/>
              <w:left w:val="nil"/>
              <w:bottom w:val="single" w:sz="4" w:space="0" w:color="auto"/>
              <w:right w:val="single" w:sz="4" w:space="0" w:color="auto"/>
            </w:tcBorders>
            <w:shd w:val="clear" w:color="auto" w:fill="auto"/>
            <w:vAlign w:val="center"/>
          </w:tcPr>
          <w:p w14:paraId="3DA39A43" w14:textId="3451E598" w:rsidR="000C3F21" w:rsidRDefault="00D67708"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662135" w:rsidRPr="00F73305" w14:paraId="3B3F4B25" w14:textId="65819346" w:rsidTr="00126BE0">
        <w:trPr>
          <w:trHeight w:val="1628"/>
        </w:trPr>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096D073B" w14:textId="4FD3204E" w:rsidR="00662135" w:rsidRPr="00F73305" w:rsidRDefault="00662135" w:rsidP="00FA4427">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Use of terms</w:t>
            </w:r>
          </w:p>
        </w:tc>
        <w:tc>
          <w:tcPr>
            <w:tcW w:w="3151" w:type="dxa"/>
            <w:tcBorders>
              <w:top w:val="single" w:sz="4" w:space="0" w:color="auto"/>
              <w:left w:val="single" w:sz="4" w:space="0" w:color="auto"/>
              <w:bottom w:val="dotted" w:sz="4" w:space="0" w:color="auto"/>
              <w:right w:val="single" w:sz="4" w:space="0" w:color="auto"/>
            </w:tcBorders>
            <w:shd w:val="clear" w:color="auto" w:fill="auto"/>
            <w:vAlign w:val="center"/>
          </w:tcPr>
          <w:p w14:paraId="36BB2B57" w14:textId="06C45006" w:rsidR="00662135" w:rsidRPr="00F73305" w:rsidRDefault="00662135"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Use of terms: animal health status</w:t>
            </w:r>
            <w:r>
              <w:rPr>
                <w:rFonts w:ascii="Arial" w:eastAsia="Times New Roman" w:hAnsi="Arial" w:cs="Arial"/>
                <w:color w:val="000000"/>
                <w:sz w:val="20"/>
                <w:szCs w:val="20"/>
              </w:rPr>
              <w:t xml:space="preserve"> </w:t>
            </w:r>
          </w:p>
        </w:tc>
        <w:tc>
          <w:tcPr>
            <w:tcW w:w="3330" w:type="dxa"/>
            <w:tcBorders>
              <w:top w:val="single" w:sz="4" w:space="0" w:color="auto"/>
              <w:left w:val="nil"/>
              <w:bottom w:val="dotted" w:sz="4" w:space="0" w:color="auto"/>
              <w:right w:val="single" w:sz="4" w:space="0" w:color="auto"/>
            </w:tcBorders>
          </w:tcPr>
          <w:p w14:paraId="5988114B" w14:textId="28A8D3F2" w:rsidR="00662135" w:rsidRPr="00352EC2" w:rsidRDefault="00662135" w:rsidP="00352EC2">
            <w:pPr>
              <w:pStyle w:val="ListParagraph"/>
              <w:numPr>
                <w:ilvl w:val="0"/>
                <w:numId w:val="23"/>
              </w:numPr>
              <w:spacing w:after="0" w:line="240" w:lineRule="auto"/>
              <w:ind w:left="160" w:hanging="160"/>
              <w:rPr>
                <w:rFonts w:ascii="Arial" w:eastAsia="Times New Roman" w:hAnsi="Arial" w:cs="Arial"/>
                <w:color w:val="000000"/>
                <w:sz w:val="20"/>
                <w:szCs w:val="20"/>
              </w:rPr>
            </w:pPr>
            <w:r w:rsidRPr="00352EC2">
              <w:rPr>
                <w:rFonts w:ascii="Arial" w:eastAsia="Times New Roman" w:hAnsi="Arial" w:cs="Arial"/>
                <w:color w:val="000000"/>
                <w:sz w:val="20"/>
                <w:szCs w:val="20"/>
              </w:rPr>
              <w:t xml:space="preserve">Consider the need to revise </w:t>
            </w:r>
            <w:r w:rsidR="008E3ADD">
              <w:rPr>
                <w:rFonts w:ascii="Arial" w:eastAsia="Times New Roman" w:hAnsi="Arial" w:cs="Arial"/>
                <w:color w:val="000000"/>
                <w:sz w:val="20"/>
                <w:szCs w:val="20"/>
              </w:rPr>
              <w:t>definition</w:t>
            </w:r>
            <w:r w:rsidRPr="00352EC2">
              <w:rPr>
                <w:rFonts w:ascii="Arial" w:eastAsia="Times New Roman" w:hAnsi="Arial" w:cs="Arial"/>
                <w:color w:val="000000"/>
                <w:sz w:val="20"/>
                <w:szCs w:val="20"/>
              </w:rPr>
              <w:t xml:space="preserve"> to incorporate ‘herd’, and avoid restrictive </w:t>
            </w:r>
            <w:proofErr w:type="gramStart"/>
            <w:r w:rsidRPr="00352EC2">
              <w:rPr>
                <w:rFonts w:ascii="Arial" w:eastAsia="Times New Roman" w:hAnsi="Arial" w:cs="Arial"/>
                <w:color w:val="000000"/>
                <w:sz w:val="20"/>
                <w:szCs w:val="20"/>
              </w:rPr>
              <w:t>wording</w:t>
            </w:r>
            <w:proofErr w:type="gramEnd"/>
            <w:r w:rsidRPr="00352EC2">
              <w:rPr>
                <w:rFonts w:ascii="Arial" w:eastAsia="Times New Roman" w:hAnsi="Arial" w:cs="Arial"/>
                <w:color w:val="000000"/>
                <w:sz w:val="20"/>
                <w:szCs w:val="20"/>
              </w:rPr>
              <w:t xml:space="preserve"> </w:t>
            </w:r>
          </w:p>
          <w:p w14:paraId="7903CA7A" w14:textId="77777777" w:rsidR="00662135" w:rsidRPr="00352EC2" w:rsidRDefault="00662135" w:rsidP="00352EC2">
            <w:pPr>
              <w:pStyle w:val="ListParagraph"/>
              <w:numPr>
                <w:ilvl w:val="0"/>
                <w:numId w:val="23"/>
              </w:numPr>
              <w:spacing w:after="0" w:line="240" w:lineRule="auto"/>
              <w:ind w:left="160" w:hanging="160"/>
              <w:rPr>
                <w:rFonts w:ascii="Arial" w:eastAsia="Times New Roman" w:hAnsi="Arial" w:cs="Arial"/>
                <w:color w:val="000000"/>
                <w:sz w:val="20"/>
                <w:szCs w:val="20"/>
              </w:rPr>
            </w:pPr>
            <w:r w:rsidRPr="00352EC2">
              <w:rPr>
                <w:rFonts w:ascii="Arial" w:eastAsia="Times New Roman" w:hAnsi="Arial" w:cs="Arial"/>
                <w:color w:val="000000"/>
                <w:sz w:val="20"/>
                <w:szCs w:val="20"/>
              </w:rPr>
              <w:t>Possible revision of the Glossary definition</w:t>
            </w:r>
          </w:p>
          <w:p w14:paraId="3EC238FB" w14:textId="77777777" w:rsidR="00662135" w:rsidRDefault="00662135" w:rsidP="00352EC2">
            <w:pPr>
              <w:pStyle w:val="ListParagraph"/>
              <w:numPr>
                <w:ilvl w:val="0"/>
                <w:numId w:val="23"/>
              </w:numPr>
              <w:spacing w:after="0" w:line="240" w:lineRule="auto"/>
              <w:ind w:left="160" w:hanging="160"/>
              <w:rPr>
                <w:rFonts w:ascii="Arial" w:eastAsia="Times New Roman" w:hAnsi="Arial" w:cs="Arial"/>
                <w:color w:val="000000"/>
                <w:sz w:val="20"/>
                <w:szCs w:val="20"/>
              </w:rPr>
            </w:pPr>
            <w:r w:rsidRPr="00352EC2">
              <w:rPr>
                <w:rFonts w:ascii="Arial" w:eastAsia="Times New Roman" w:hAnsi="Arial" w:cs="Arial"/>
                <w:color w:val="000000"/>
                <w:sz w:val="20"/>
                <w:szCs w:val="20"/>
              </w:rPr>
              <w:t xml:space="preserve">Review use of the terms across the </w:t>
            </w:r>
            <w:r w:rsidRPr="00C57CAA">
              <w:rPr>
                <w:rFonts w:ascii="Arial" w:eastAsia="Times New Roman" w:hAnsi="Arial" w:cs="Arial"/>
                <w:i/>
                <w:iCs/>
                <w:color w:val="000000"/>
                <w:sz w:val="20"/>
                <w:szCs w:val="20"/>
              </w:rPr>
              <w:t>Code</w:t>
            </w:r>
            <w:r w:rsidRPr="00352EC2">
              <w:rPr>
                <w:rFonts w:ascii="Arial" w:eastAsia="Times New Roman" w:hAnsi="Arial" w:cs="Arial"/>
                <w:color w:val="000000"/>
                <w:sz w:val="20"/>
                <w:szCs w:val="20"/>
              </w:rPr>
              <w:t xml:space="preserve"> for consistency</w:t>
            </w:r>
          </w:p>
          <w:p w14:paraId="762CE008" w14:textId="506DC352" w:rsidR="00947019" w:rsidRPr="00352EC2" w:rsidRDefault="00947019" w:rsidP="00352EC2">
            <w:pPr>
              <w:pStyle w:val="ListParagraph"/>
              <w:numPr>
                <w:ilvl w:val="0"/>
                <w:numId w:val="23"/>
              </w:numPr>
              <w:spacing w:after="0" w:line="240" w:lineRule="auto"/>
              <w:ind w:left="160" w:hanging="160"/>
              <w:rPr>
                <w:rFonts w:ascii="Arial" w:eastAsia="Times New Roman" w:hAnsi="Arial" w:cs="Arial"/>
                <w:color w:val="000000"/>
                <w:sz w:val="20"/>
                <w:szCs w:val="20"/>
              </w:rPr>
            </w:pPr>
          </w:p>
        </w:tc>
        <w:tc>
          <w:tcPr>
            <w:tcW w:w="1800" w:type="dxa"/>
            <w:tcBorders>
              <w:top w:val="single" w:sz="4" w:space="0" w:color="auto"/>
              <w:left w:val="single" w:sz="4" w:space="0" w:color="auto"/>
              <w:bottom w:val="dotted" w:sz="4" w:space="0" w:color="auto"/>
              <w:right w:val="single" w:sz="4" w:space="0" w:color="auto"/>
            </w:tcBorders>
            <w:shd w:val="clear" w:color="auto" w:fill="auto"/>
            <w:vAlign w:val="center"/>
          </w:tcPr>
          <w:p w14:paraId="457A7854" w14:textId="65DB1AA8" w:rsidR="00662135" w:rsidRPr="00F73305" w:rsidRDefault="00662135"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single" w:sz="4" w:space="0" w:color="auto"/>
              <w:left w:val="nil"/>
              <w:bottom w:val="dotted" w:sz="4" w:space="0" w:color="auto"/>
              <w:right w:val="single" w:sz="4" w:space="0" w:color="auto"/>
            </w:tcBorders>
            <w:shd w:val="clear" w:color="auto" w:fill="auto"/>
            <w:vAlign w:val="center"/>
          </w:tcPr>
          <w:p w14:paraId="0667128C" w14:textId="57462584" w:rsidR="00662135" w:rsidRPr="00F73305" w:rsidRDefault="00662135"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Feb 2020 TAHSC report</w:t>
            </w:r>
          </w:p>
        </w:tc>
        <w:tc>
          <w:tcPr>
            <w:tcW w:w="990" w:type="dxa"/>
            <w:tcBorders>
              <w:top w:val="single" w:sz="4" w:space="0" w:color="auto"/>
              <w:left w:val="nil"/>
              <w:bottom w:val="dotted" w:sz="4" w:space="0" w:color="auto"/>
              <w:right w:val="single" w:sz="4" w:space="0" w:color="auto"/>
            </w:tcBorders>
            <w:vAlign w:val="center"/>
          </w:tcPr>
          <w:p w14:paraId="36FBDCC4" w14:textId="43475C1F" w:rsidR="00662135" w:rsidRPr="00F73305" w:rsidRDefault="009D0361"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F2130F" w:rsidRPr="00F73305" w14:paraId="08734CBB" w14:textId="15064FFA" w:rsidTr="00126BE0">
        <w:trPr>
          <w:trHeight w:val="287"/>
        </w:trPr>
        <w:tc>
          <w:tcPr>
            <w:tcW w:w="1079" w:type="dxa"/>
            <w:vMerge/>
            <w:tcBorders>
              <w:left w:val="single" w:sz="4" w:space="0" w:color="auto"/>
              <w:bottom w:val="single" w:sz="4" w:space="0" w:color="auto"/>
            </w:tcBorders>
            <w:vAlign w:val="center"/>
            <w:hideMark/>
          </w:tcPr>
          <w:p w14:paraId="4CCBCF6A" w14:textId="77777777" w:rsidR="00FA4427" w:rsidRPr="00F73305" w:rsidRDefault="00FA4427" w:rsidP="00FA4427">
            <w:pPr>
              <w:spacing w:after="0" w:line="240" w:lineRule="auto"/>
              <w:rPr>
                <w:rFonts w:ascii="Arial" w:eastAsia="Times New Roman" w:hAnsi="Arial" w:cs="Arial"/>
                <w:b/>
                <w:bCs/>
                <w:color w:val="000000"/>
                <w:sz w:val="20"/>
                <w:szCs w:val="20"/>
              </w:rPr>
            </w:pPr>
          </w:p>
        </w:tc>
        <w:tc>
          <w:tcPr>
            <w:tcW w:w="3151" w:type="dxa"/>
            <w:tcBorders>
              <w:top w:val="dotted" w:sz="4" w:space="0" w:color="auto"/>
              <w:left w:val="single" w:sz="4" w:space="0" w:color="auto"/>
              <w:bottom w:val="dotted" w:sz="4" w:space="0" w:color="auto"/>
              <w:right w:val="single" w:sz="4" w:space="0" w:color="auto"/>
            </w:tcBorders>
            <w:shd w:val="clear" w:color="auto" w:fill="auto"/>
            <w:vAlign w:val="center"/>
          </w:tcPr>
          <w:p w14:paraId="41E0E229" w14:textId="2BDC4966" w:rsidR="00FA4427" w:rsidRPr="00F73305" w:rsidRDefault="00FA4427" w:rsidP="00FA4427">
            <w:pPr>
              <w:spacing w:after="0" w:line="240" w:lineRule="auto"/>
              <w:rPr>
                <w:rFonts w:ascii="Arial" w:eastAsia="Times New Roman" w:hAnsi="Arial" w:cs="Arial"/>
                <w:color w:val="000000"/>
                <w:sz w:val="20"/>
                <w:szCs w:val="20"/>
              </w:rPr>
            </w:pPr>
            <w:r w:rsidRPr="3C38D7DB" w:rsidDel="00270EA3">
              <w:rPr>
                <w:rFonts w:ascii="Arial" w:eastAsia="Times New Roman" w:hAnsi="Arial" w:cs="Arial"/>
                <w:color w:val="000000" w:themeColor="text1"/>
                <w:sz w:val="20"/>
                <w:szCs w:val="20"/>
              </w:rPr>
              <w:t>Use of terms: animal-based measures / measurables</w:t>
            </w:r>
          </w:p>
        </w:tc>
        <w:tc>
          <w:tcPr>
            <w:tcW w:w="3330" w:type="dxa"/>
            <w:tcBorders>
              <w:top w:val="dotted" w:sz="4" w:space="0" w:color="auto"/>
              <w:left w:val="nil"/>
              <w:bottom w:val="dotted" w:sz="4" w:space="0" w:color="auto"/>
              <w:right w:val="single" w:sz="4" w:space="0" w:color="auto"/>
            </w:tcBorders>
          </w:tcPr>
          <w:p w14:paraId="34062198" w14:textId="2FDCF173" w:rsidR="00E07F6A" w:rsidRPr="00F73305" w:rsidDel="00270EA3" w:rsidRDefault="00FA4427" w:rsidP="00FA4427">
            <w:pPr>
              <w:spacing w:after="0" w:line="240" w:lineRule="auto"/>
              <w:rPr>
                <w:rFonts w:ascii="Arial" w:eastAsia="Times New Roman" w:hAnsi="Arial" w:cs="Arial"/>
                <w:color w:val="000000"/>
                <w:sz w:val="20"/>
                <w:szCs w:val="20"/>
              </w:rPr>
            </w:pPr>
            <w:r w:rsidRPr="00F73305" w:rsidDel="00270EA3">
              <w:rPr>
                <w:rFonts w:ascii="Arial" w:eastAsia="Times New Roman" w:hAnsi="Arial" w:cs="Arial"/>
                <w:color w:val="000000"/>
                <w:sz w:val="20"/>
                <w:szCs w:val="20"/>
              </w:rPr>
              <w:t xml:space="preserve">Review use of the terms across the </w:t>
            </w:r>
            <w:r w:rsidRPr="00C57CAA" w:rsidDel="00270EA3">
              <w:rPr>
                <w:rFonts w:ascii="Arial" w:eastAsia="Times New Roman" w:hAnsi="Arial" w:cs="Arial"/>
                <w:i/>
                <w:iCs/>
                <w:color w:val="000000"/>
                <w:sz w:val="20"/>
                <w:szCs w:val="20"/>
              </w:rPr>
              <w:t>Code</w:t>
            </w:r>
            <w:r w:rsidRPr="00F73305" w:rsidDel="00270EA3">
              <w:rPr>
                <w:rFonts w:ascii="Arial" w:eastAsia="Times New Roman" w:hAnsi="Arial" w:cs="Arial"/>
                <w:color w:val="000000"/>
                <w:sz w:val="20"/>
                <w:szCs w:val="20"/>
              </w:rPr>
              <w:t xml:space="preserve"> for consistency</w:t>
            </w:r>
          </w:p>
          <w:p w14:paraId="15DF148C" w14:textId="6D3D3D14" w:rsidR="00FA4427" w:rsidRPr="00F73305" w:rsidRDefault="00E07F6A" w:rsidP="00FA4427">
            <w:pPr>
              <w:spacing w:after="0" w:line="240" w:lineRule="auto"/>
              <w:rPr>
                <w:rFonts w:ascii="Arial" w:eastAsia="Times New Roman" w:hAnsi="Arial" w:cs="Arial"/>
                <w:color w:val="000000"/>
                <w:sz w:val="20"/>
                <w:szCs w:val="20"/>
              </w:rPr>
            </w:pPr>
            <w:r w:rsidRPr="00F73305" w:rsidDel="00270EA3">
              <w:rPr>
                <w:rFonts w:ascii="Arial" w:eastAsia="Times New Roman" w:hAnsi="Arial" w:cs="Arial"/>
                <w:color w:val="000000"/>
                <w:sz w:val="20"/>
                <w:szCs w:val="20"/>
              </w:rPr>
              <w:t>D</w:t>
            </w:r>
            <w:r w:rsidR="00FA4427" w:rsidRPr="00F73305" w:rsidDel="00270EA3">
              <w:rPr>
                <w:rFonts w:ascii="Arial" w:eastAsia="Times New Roman" w:hAnsi="Arial" w:cs="Arial"/>
                <w:color w:val="000000"/>
                <w:sz w:val="20"/>
                <w:szCs w:val="20"/>
              </w:rPr>
              <w:t>evelop a policy for their use</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6B5111C3" w14:textId="0AEF75C2" w:rsidR="00FA4427" w:rsidRPr="00B40033" w:rsidRDefault="00B40033" w:rsidP="00FA4427">
            <w:pPr>
              <w:spacing w:after="0" w:line="240" w:lineRule="auto"/>
              <w:rPr>
                <w:rFonts w:ascii="Arial" w:hAnsi="Arial" w:cs="Arial"/>
                <w:color w:val="000000"/>
                <w:sz w:val="20"/>
                <w:szCs w:val="20"/>
              </w:rPr>
            </w:pPr>
            <w:r>
              <w:rPr>
                <w:rFonts w:ascii="Arial" w:hAnsi="Arial" w:cs="Arial" w:hint="eastAsia"/>
                <w:color w:val="000000"/>
                <w:sz w:val="20"/>
                <w:szCs w:val="20"/>
              </w:rPr>
              <w:t>Circulated for comments (proposed for adoption in May 2024)</w:t>
            </w:r>
          </w:p>
        </w:tc>
        <w:tc>
          <w:tcPr>
            <w:tcW w:w="2610" w:type="dxa"/>
            <w:tcBorders>
              <w:top w:val="dotted" w:sz="4" w:space="0" w:color="auto"/>
              <w:left w:val="nil"/>
              <w:bottom w:val="dotted" w:sz="4" w:space="0" w:color="auto"/>
              <w:right w:val="single" w:sz="4" w:space="0" w:color="auto"/>
            </w:tcBorders>
            <w:shd w:val="clear" w:color="auto" w:fill="auto"/>
            <w:vAlign w:val="center"/>
          </w:tcPr>
          <w:p w14:paraId="20236200" w14:textId="0C91EDBB" w:rsidR="00FA4427" w:rsidRPr="00F73305" w:rsidRDefault="00472C72" w:rsidP="00FA4427">
            <w:pPr>
              <w:spacing w:after="0" w:line="240" w:lineRule="auto"/>
              <w:rPr>
                <w:rFonts w:ascii="Arial" w:eastAsia="Times New Roman" w:hAnsi="Arial" w:cs="Arial"/>
                <w:color w:val="000000"/>
                <w:sz w:val="20"/>
                <w:szCs w:val="20"/>
              </w:rPr>
            </w:pPr>
            <w:r w:rsidDel="00270EA3">
              <w:rPr>
                <w:rFonts w:ascii="Arial" w:eastAsia="Times New Roman" w:hAnsi="Arial" w:cs="Arial"/>
                <w:color w:val="000000"/>
                <w:sz w:val="20"/>
                <w:szCs w:val="20"/>
              </w:rPr>
              <w:t>Noted in</w:t>
            </w:r>
            <w:r w:rsidR="00FA4427" w:rsidRPr="00F73305" w:rsidDel="00270EA3">
              <w:rPr>
                <w:rFonts w:ascii="Arial" w:eastAsia="Times New Roman" w:hAnsi="Arial" w:cs="Arial"/>
                <w:color w:val="000000"/>
                <w:sz w:val="20"/>
                <w:szCs w:val="20"/>
              </w:rPr>
              <w:t xml:space="preserve"> Feb </w:t>
            </w:r>
            <w:r w:rsidR="00FA4427" w:rsidRPr="00F73305">
              <w:rPr>
                <w:rFonts w:ascii="Arial" w:eastAsia="Times New Roman" w:hAnsi="Arial" w:cs="Arial"/>
                <w:color w:val="000000"/>
                <w:sz w:val="20"/>
                <w:szCs w:val="20"/>
              </w:rPr>
              <w:t>202</w:t>
            </w:r>
            <w:r w:rsidR="00B40033">
              <w:rPr>
                <w:rFonts w:ascii="Arial" w:hAnsi="Arial" w:cs="Arial" w:hint="eastAsia"/>
                <w:color w:val="000000"/>
                <w:sz w:val="20"/>
                <w:szCs w:val="20"/>
              </w:rPr>
              <w:t>4</w:t>
            </w:r>
            <w:r w:rsidR="00FA4427" w:rsidRPr="00F73305" w:rsidDel="00270EA3">
              <w:rPr>
                <w:rFonts w:ascii="Arial" w:eastAsia="Times New Roman" w:hAnsi="Arial" w:cs="Arial"/>
                <w:color w:val="000000"/>
                <w:sz w:val="20"/>
                <w:szCs w:val="20"/>
              </w:rPr>
              <w:t xml:space="preserve"> TAHSC report</w:t>
            </w:r>
          </w:p>
        </w:tc>
        <w:tc>
          <w:tcPr>
            <w:tcW w:w="990" w:type="dxa"/>
            <w:tcBorders>
              <w:top w:val="dotted" w:sz="4" w:space="0" w:color="auto"/>
              <w:left w:val="nil"/>
              <w:bottom w:val="dotted" w:sz="4" w:space="0" w:color="auto"/>
              <w:right w:val="single" w:sz="4" w:space="0" w:color="auto"/>
            </w:tcBorders>
            <w:vAlign w:val="center"/>
          </w:tcPr>
          <w:p w14:paraId="2E36D4E8" w14:textId="650D3189" w:rsidR="00FA4427" w:rsidRPr="00F73305" w:rsidRDefault="00FA4427" w:rsidP="00FA4427">
            <w:pPr>
              <w:spacing w:after="0" w:line="240" w:lineRule="auto"/>
              <w:jc w:val="center"/>
              <w:rPr>
                <w:rFonts w:ascii="Arial" w:eastAsia="Times New Roman" w:hAnsi="Arial" w:cs="Arial"/>
                <w:color w:val="000000"/>
                <w:sz w:val="20"/>
                <w:szCs w:val="20"/>
              </w:rPr>
            </w:pPr>
            <w:r w:rsidRPr="00F73305" w:rsidDel="00270EA3">
              <w:rPr>
                <w:rFonts w:ascii="Arial" w:eastAsia="Times New Roman" w:hAnsi="Arial" w:cs="Arial"/>
                <w:color w:val="000000"/>
                <w:sz w:val="20"/>
                <w:szCs w:val="20"/>
              </w:rPr>
              <w:t>2</w:t>
            </w:r>
          </w:p>
        </w:tc>
      </w:tr>
      <w:tr w:rsidR="00F2130F" w:rsidRPr="00F73305" w14:paraId="4F0CFCE0" w14:textId="77777777" w:rsidTr="00126BE0">
        <w:trPr>
          <w:trHeight w:val="620"/>
        </w:trPr>
        <w:tc>
          <w:tcPr>
            <w:tcW w:w="1079" w:type="dxa"/>
            <w:vMerge/>
            <w:tcBorders>
              <w:left w:val="single" w:sz="4" w:space="0" w:color="auto"/>
              <w:bottom w:val="single" w:sz="4" w:space="0" w:color="auto"/>
            </w:tcBorders>
            <w:vAlign w:val="center"/>
          </w:tcPr>
          <w:p w14:paraId="4BE089C7" w14:textId="77777777" w:rsidR="00FA4427" w:rsidRPr="00F73305"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tcPr>
          <w:p w14:paraId="00127735" w14:textId="417A34AF"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Use of terms: notify / notifiable disease / report / reportable disease</w:t>
            </w:r>
          </w:p>
        </w:tc>
        <w:tc>
          <w:tcPr>
            <w:tcW w:w="3330" w:type="dxa"/>
            <w:tcBorders>
              <w:top w:val="nil"/>
              <w:left w:val="nil"/>
              <w:bottom w:val="dotted" w:sz="4" w:space="0" w:color="auto"/>
              <w:right w:val="single" w:sz="4" w:space="0" w:color="auto"/>
            </w:tcBorders>
          </w:tcPr>
          <w:p w14:paraId="5F73CC8C" w14:textId="00A1698A"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Review use of the terms across the </w:t>
            </w:r>
            <w:r w:rsidRPr="00C57CAA">
              <w:rPr>
                <w:rFonts w:ascii="Arial" w:eastAsia="Times New Roman" w:hAnsi="Arial" w:cs="Arial"/>
                <w:i/>
                <w:iCs/>
                <w:color w:val="000000"/>
                <w:sz w:val="20"/>
                <w:szCs w:val="20"/>
              </w:rPr>
              <w:t>Code</w:t>
            </w:r>
            <w:r w:rsidRPr="00F73305">
              <w:rPr>
                <w:rFonts w:ascii="Arial" w:eastAsia="Times New Roman" w:hAnsi="Arial" w:cs="Arial"/>
                <w:color w:val="000000"/>
                <w:sz w:val="20"/>
                <w:szCs w:val="20"/>
              </w:rPr>
              <w:t xml:space="preserve"> for consistency. Develop a policy for their use</w:t>
            </w:r>
          </w:p>
        </w:tc>
        <w:tc>
          <w:tcPr>
            <w:tcW w:w="1800" w:type="dxa"/>
            <w:tcBorders>
              <w:top w:val="nil"/>
              <w:left w:val="single" w:sz="4" w:space="0" w:color="auto"/>
              <w:bottom w:val="dotted" w:sz="4" w:space="0" w:color="auto"/>
              <w:right w:val="single" w:sz="4" w:space="0" w:color="auto"/>
            </w:tcBorders>
            <w:shd w:val="clear" w:color="auto" w:fill="auto"/>
            <w:vAlign w:val="center"/>
          </w:tcPr>
          <w:p w14:paraId="787AFBB6" w14:textId="1AC39D3C"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tcPr>
          <w:p w14:paraId="21176F54" w14:textId="0CE869B3"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Feb 2019 TAHSC report</w:t>
            </w:r>
          </w:p>
        </w:tc>
        <w:tc>
          <w:tcPr>
            <w:tcW w:w="990" w:type="dxa"/>
            <w:tcBorders>
              <w:top w:val="nil"/>
              <w:left w:val="nil"/>
              <w:bottom w:val="dotted" w:sz="4" w:space="0" w:color="auto"/>
              <w:right w:val="single" w:sz="4" w:space="0" w:color="auto"/>
            </w:tcBorders>
            <w:vAlign w:val="center"/>
          </w:tcPr>
          <w:p w14:paraId="1B16A6E2" w14:textId="7B468AC8" w:rsidR="00FA4427" w:rsidRPr="00F73305" w:rsidRDefault="007A77A4"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F2130F" w:rsidRPr="00F73305" w14:paraId="61B4C199" w14:textId="77777777" w:rsidTr="00126BE0">
        <w:trPr>
          <w:trHeight w:val="620"/>
        </w:trPr>
        <w:tc>
          <w:tcPr>
            <w:tcW w:w="1079" w:type="dxa"/>
            <w:vMerge/>
            <w:tcBorders>
              <w:left w:val="single" w:sz="4" w:space="0" w:color="auto"/>
              <w:bottom w:val="single" w:sz="4" w:space="0" w:color="auto"/>
            </w:tcBorders>
            <w:vAlign w:val="center"/>
          </w:tcPr>
          <w:p w14:paraId="5A686536" w14:textId="77777777" w:rsidR="00FA4427" w:rsidRPr="00F73305"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single" w:sz="4" w:space="0" w:color="auto"/>
              <w:right w:val="single" w:sz="4" w:space="0" w:color="auto"/>
            </w:tcBorders>
            <w:shd w:val="clear" w:color="auto" w:fill="auto"/>
            <w:vAlign w:val="center"/>
          </w:tcPr>
          <w:p w14:paraId="71FFC093" w14:textId="473A010A" w:rsidR="00FA4427" w:rsidRPr="00F73305" w:rsidRDefault="00FA4427" w:rsidP="00FA4427">
            <w:pPr>
              <w:spacing w:after="0" w:line="240" w:lineRule="auto"/>
              <w:rPr>
                <w:rFonts w:ascii="Arial" w:eastAsia="Times New Roman" w:hAnsi="Arial" w:cs="Arial"/>
                <w:color w:val="000000"/>
                <w:sz w:val="20"/>
                <w:szCs w:val="20"/>
              </w:rPr>
            </w:pPr>
            <w:r w:rsidRPr="00F73305" w:rsidDel="00A820F4">
              <w:rPr>
                <w:rFonts w:ascii="Arial" w:eastAsia="Times New Roman" w:hAnsi="Arial" w:cs="Arial"/>
                <w:color w:val="000000"/>
                <w:sz w:val="20"/>
                <w:szCs w:val="20"/>
              </w:rPr>
              <w:t>Use of terms: Competent Authority / Veterinary Authority / Veterinary Services</w:t>
            </w:r>
          </w:p>
        </w:tc>
        <w:tc>
          <w:tcPr>
            <w:tcW w:w="3330" w:type="dxa"/>
            <w:tcBorders>
              <w:top w:val="nil"/>
              <w:left w:val="nil"/>
              <w:bottom w:val="single" w:sz="4" w:space="0" w:color="auto"/>
              <w:right w:val="single" w:sz="4" w:space="0" w:color="auto"/>
            </w:tcBorders>
            <w:shd w:val="clear" w:color="auto" w:fill="auto"/>
          </w:tcPr>
          <w:p w14:paraId="7B8BC02F" w14:textId="782E94D5" w:rsidR="00FA4427" w:rsidRPr="00F73305" w:rsidRDefault="00E07F6A" w:rsidP="00FA4427">
            <w:pPr>
              <w:spacing w:after="0" w:line="240" w:lineRule="auto"/>
              <w:rPr>
                <w:rFonts w:ascii="Arial" w:eastAsia="Times New Roman" w:hAnsi="Arial" w:cs="Arial"/>
                <w:color w:val="000000"/>
                <w:sz w:val="20"/>
                <w:szCs w:val="20"/>
              </w:rPr>
            </w:pPr>
            <w:r w:rsidRPr="00F73305" w:rsidDel="00A820F4">
              <w:rPr>
                <w:rFonts w:ascii="Arial" w:eastAsia="Times New Roman" w:hAnsi="Arial" w:cs="Arial"/>
                <w:color w:val="000000"/>
                <w:sz w:val="20"/>
                <w:szCs w:val="20"/>
              </w:rPr>
              <w:t xml:space="preserve">Review use of the terms across the </w:t>
            </w:r>
            <w:r w:rsidRPr="00C57CAA" w:rsidDel="00A820F4">
              <w:rPr>
                <w:rFonts w:ascii="Arial" w:eastAsia="Times New Roman" w:hAnsi="Arial" w:cs="Arial"/>
                <w:i/>
                <w:iCs/>
                <w:color w:val="000000"/>
                <w:sz w:val="20"/>
                <w:szCs w:val="20"/>
              </w:rPr>
              <w:t>Code</w:t>
            </w:r>
            <w:r w:rsidRPr="00F73305" w:rsidDel="00A820F4">
              <w:rPr>
                <w:rFonts w:ascii="Arial" w:eastAsia="Times New Roman" w:hAnsi="Arial" w:cs="Arial"/>
                <w:color w:val="000000"/>
                <w:sz w:val="20"/>
                <w:szCs w:val="20"/>
              </w:rPr>
              <w:t xml:space="preserve"> for consistency</w:t>
            </w:r>
          </w:p>
        </w:tc>
        <w:tc>
          <w:tcPr>
            <w:tcW w:w="1800" w:type="dxa"/>
            <w:tcBorders>
              <w:top w:val="nil"/>
              <w:left w:val="single" w:sz="4" w:space="0" w:color="auto"/>
              <w:bottom w:val="single" w:sz="4" w:space="0" w:color="auto"/>
              <w:right w:val="single" w:sz="4" w:space="0" w:color="auto"/>
            </w:tcBorders>
            <w:shd w:val="clear" w:color="auto" w:fill="auto"/>
            <w:vAlign w:val="center"/>
          </w:tcPr>
          <w:p w14:paraId="3B58C3C9" w14:textId="78D79FC6" w:rsidR="00FA4427" w:rsidRPr="00303FCB" w:rsidRDefault="00303FCB" w:rsidP="00FA4427">
            <w:pPr>
              <w:spacing w:after="0" w:line="240" w:lineRule="auto"/>
              <w:rPr>
                <w:rFonts w:ascii="Arial" w:hAnsi="Arial" w:cs="Arial"/>
                <w:color w:val="000000"/>
                <w:sz w:val="20"/>
                <w:szCs w:val="20"/>
              </w:rPr>
            </w:pPr>
            <w:r>
              <w:rPr>
                <w:rFonts w:ascii="Arial" w:hAnsi="Arial" w:cs="Arial" w:hint="eastAsia"/>
                <w:color w:val="000000"/>
                <w:sz w:val="20"/>
                <w:szCs w:val="20"/>
              </w:rPr>
              <w:t>P</w:t>
            </w:r>
            <w:r w:rsidR="00C92AE2">
              <w:rPr>
                <w:rFonts w:ascii="Arial" w:eastAsia="Times New Roman" w:hAnsi="Arial" w:cs="Arial"/>
                <w:color w:val="000000"/>
                <w:sz w:val="20"/>
                <w:szCs w:val="20"/>
              </w:rPr>
              <w:t>roposed</w:t>
            </w:r>
            <w:r w:rsidR="00C92AE2" w:rsidDel="00A820F4">
              <w:rPr>
                <w:rFonts w:ascii="Arial" w:eastAsia="Times New Roman" w:hAnsi="Arial" w:cs="Arial"/>
                <w:color w:val="000000"/>
                <w:sz w:val="20"/>
                <w:szCs w:val="20"/>
              </w:rPr>
              <w:t xml:space="preserve"> for adoption in May 2024</w:t>
            </w:r>
          </w:p>
        </w:tc>
        <w:tc>
          <w:tcPr>
            <w:tcW w:w="2610" w:type="dxa"/>
            <w:tcBorders>
              <w:top w:val="nil"/>
              <w:left w:val="nil"/>
              <w:bottom w:val="single" w:sz="4" w:space="0" w:color="auto"/>
              <w:right w:val="single" w:sz="4" w:space="0" w:color="auto"/>
            </w:tcBorders>
            <w:shd w:val="clear" w:color="auto" w:fill="auto"/>
            <w:vAlign w:val="center"/>
          </w:tcPr>
          <w:p w14:paraId="575BC179" w14:textId="3496A5CD" w:rsidR="007267EA" w:rsidRPr="00F73305" w:rsidRDefault="00E07F6A" w:rsidP="005F5875">
            <w:pPr>
              <w:spacing w:after="0" w:line="240" w:lineRule="auto"/>
              <w:rPr>
                <w:rFonts w:ascii="Arial" w:eastAsia="Times New Roman" w:hAnsi="Arial" w:cs="Arial"/>
                <w:color w:val="000000"/>
                <w:sz w:val="20"/>
                <w:szCs w:val="20"/>
              </w:rPr>
            </w:pPr>
            <w:r w:rsidRPr="00F73305" w:rsidDel="00A820F4">
              <w:rPr>
                <w:rFonts w:ascii="Arial" w:eastAsia="Times New Roman" w:hAnsi="Arial" w:cs="Arial"/>
                <w:color w:val="000000"/>
                <w:sz w:val="20"/>
                <w:szCs w:val="20"/>
              </w:rPr>
              <w:t>Noted in</w:t>
            </w:r>
            <w:r w:rsidR="00671C75" w:rsidRPr="00F73305" w:rsidDel="00A820F4">
              <w:rPr>
                <w:rFonts w:ascii="Arial" w:eastAsia="Times New Roman" w:hAnsi="Arial" w:cs="Arial"/>
                <w:color w:val="000000"/>
                <w:sz w:val="20"/>
                <w:szCs w:val="20"/>
              </w:rPr>
              <w:t xml:space="preserve"> </w:t>
            </w:r>
            <w:r w:rsidR="00303FCB">
              <w:rPr>
                <w:rFonts w:ascii="Arial" w:hAnsi="Arial" w:cs="Arial" w:hint="eastAsia"/>
                <w:color w:val="000000"/>
                <w:sz w:val="20"/>
                <w:szCs w:val="20"/>
              </w:rPr>
              <w:t>Feb</w:t>
            </w:r>
            <w:r w:rsidR="004F7447">
              <w:rPr>
                <w:rFonts w:ascii="Arial" w:eastAsia="Times New Roman" w:hAnsi="Arial" w:cs="Arial"/>
                <w:color w:val="000000"/>
                <w:sz w:val="20"/>
                <w:szCs w:val="20"/>
              </w:rPr>
              <w:t xml:space="preserve"> </w:t>
            </w:r>
            <w:r w:rsidR="00671C75" w:rsidRPr="00F73305">
              <w:rPr>
                <w:rFonts w:ascii="Arial" w:eastAsia="Times New Roman" w:hAnsi="Arial" w:cs="Arial"/>
                <w:color w:val="000000"/>
                <w:sz w:val="20"/>
                <w:szCs w:val="20"/>
              </w:rPr>
              <w:t>202</w:t>
            </w:r>
            <w:r w:rsidR="00303FCB">
              <w:rPr>
                <w:rFonts w:ascii="Arial" w:hAnsi="Arial" w:cs="Arial" w:hint="eastAsia"/>
                <w:color w:val="000000"/>
                <w:sz w:val="20"/>
                <w:szCs w:val="20"/>
              </w:rPr>
              <w:t>4</w:t>
            </w:r>
            <w:r w:rsidR="00671C75" w:rsidRPr="00F73305" w:rsidDel="00A820F4">
              <w:rPr>
                <w:rFonts w:ascii="Arial" w:eastAsia="Times New Roman" w:hAnsi="Arial" w:cs="Arial"/>
                <w:color w:val="000000"/>
                <w:sz w:val="20"/>
                <w:szCs w:val="20"/>
              </w:rPr>
              <w:t xml:space="preserve"> TAHSC report</w:t>
            </w:r>
            <w:r w:rsidR="005F5875" w:rsidDel="00A820F4">
              <w:rPr>
                <w:rFonts w:ascii="Arial" w:eastAsia="Times New Roman" w:hAnsi="Arial" w:cs="Arial"/>
                <w:color w:val="000000"/>
                <w:sz w:val="20"/>
                <w:szCs w:val="20"/>
              </w:rPr>
              <w:t xml:space="preserve"> </w:t>
            </w:r>
            <w:r w:rsidR="007267EA" w:rsidDel="00A820F4">
              <w:rPr>
                <w:rFonts w:ascii="Arial" w:eastAsia="Times New Roman" w:hAnsi="Arial" w:cs="Arial"/>
                <w:color w:val="000000"/>
                <w:sz w:val="20"/>
                <w:szCs w:val="20"/>
              </w:rPr>
              <w:t>(Feb 2023/</w:t>
            </w:r>
            <w:r w:rsidR="004F7447" w:rsidDel="00A820F4">
              <w:rPr>
                <w:rFonts w:ascii="Arial" w:eastAsia="Times New Roman" w:hAnsi="Arial" w:cs="Arial"/>
                <w:color w:val="000000"/>
                <w:sz w:val="20"/>
                <w:szCs w:val="20"/>
              </w:rPr>
              <w:t>2</w:t>
            </w:r>
            <w:r w:rsidR="007267EA" w:rsidDel="00A820F4">
              <w:rPr>
                <w:rFonts w:ascii="Arial" w:eastAsia="Times New Roman" w:hAnsi="Arial" w:cs="Arial"/>
                <w:color w:val="000000"/>
                <w:sz w:val="20"/>
                <w:szCs w:val="20"/>
              </w:rPr>
              <w:t>)</w:t>
            </w:r>
          </w:p>
        </w:tc>
        <w:tc>
          <w:tcPr>
            <w:tcW w:w="990" w:type="dxa"/>
            <w:tcBorders>
              <w:top w:val="nil"/>
              <w:left w:val="nil"/>
              <w:bottom w:val="single" w:sz="4" w:space="0" w:color="auto"/>
              <w:right w:val="single" w:sz="4" w:space="0" w:color="auto"/>
            </w:tcBorders>
            <w:shd w:val="clear" w:color="auto" w:fill="auto"/>
            <w:vAlign w:val="center"/>
          </w:tcPr>
          <w:p w14:paraId="761A156C" w14:textId="60653CBC" w:rsidR="00FA4427" w:rsidRPr="00F73305" w:rsidRDefault="007267EA" w:rsidP="00FA4427">
            <w:pPr>
              <w:spacing w:after="0" w:line="240" w:lineRule="auto"/>
              <w:jc w:val="center"/>
              <w:rPr>
                <w:rFonts w:ascii="Arial" w:eastAsia="Times New Roman" w:hAnsi="Arial" w:cs="Arial"/>
                <w:color w:val="000000"/>
                <w:sz w:val="20"/>
                <w:szCs w:val="20"/>
              </w:rPr>
            </w:pPr>
            <w:r w:rsidDel="00A820F4">
              <w:rPr>
                <w:rFonts w:ascii="Arial" w:eastAsia="Times New Roman" w:hAnsi="Arial" w:cs="Arial"/>
                <w:color w:val="000000"/>
                <w:sz w:val="20"/>
                <w:szCs w:val="20"/>
              </w:rPr>
              <w:t>1</w:t>
            </w:r>
          </w:p>
        </w:tc>
      </w:tr>
      <w:tr w:rsidR="00863AB2" w:rsidRPr="00F73305" w14:paraId="2E30847B" w14:textId="72A2CD42" w:rsidTr="00126BE0">
        <w:trPr>
          <w:trHeight w:val="944"/>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F8A8C" w14:textId="77777777" w:rsidR="00863AB2" w:rsidRPr="00F73305" w:rsidRDefault="00863AB2" w:rsidP="00FA4427">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User's guide</w:t>
            </w:r>
          </w:p>
        </w:tc>
        <w:tc>
          <w:tcPr>
            <w:tcW w:w="3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2FEA4" w14:textId="77777777" w:rsidR="00863AB2" w:rsidRPr="00F73305" w:rsidRDefault="00863AB2"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Revision of the Users' guide (standing item)</w:t>
            </w:r>
          </w:p>
        </w:tc>
        <w:tc>
          <w:tcPr>
            <w:tcW w:w="3330" w:type="dxa"/>
            <w:tcBorders>
              <w:top w:val="single" w:sz="4" w:space="0" w:color="auto"/>
              <w:left w:val="nil"/>
              <w:bottom w:val="single" w:sz="4" w:space="0" w:color="auto"/>
              <w:right w:val="single" w:sz="4" w:space="0" w:color="auto"/>
            </w:tcBorders>
            <w:vAlign w:val="center"/>
          </w:tcPr>
          <w:p w14:paraId="7D439B07" w14:textId="77777777" w:rsidR="00863AB2" w:rsidRDefault="00A81AA5"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Partial revision</w:t>
            </w:r>
          </w:p>
          <w:p w14:paraId="5D826A32" w14:textId="6D3A5122" w:rsidR="00A81AA5" w:rsidRPr="003538BC" w:rsidRDefault="003538BC" w:rsidP="003538BC">
            <w:pPr>
              <w:pStyle w:val="ListParagraph"/>
              <w:numPr>
                <w:ilvl w:val="0"/>
                <w:numId w:val="24"/>
              </w:numPr>
              <w:spacing w:after="0" w:line="240" w:lineRule="auto"/>
              <w:ind w:left="250" w:hanging="250"/>
              <w:rPr>
                <w:rFonts w:ascii="Arial" w:eastAsia="Times New Roman" w:hAnsi="Arial" w:cs="Arial"/>
                <w:color w:val="000000"/>
                <w:sz w:val="20"/>
                <w:szCs w:val="20"/>
              </w:rPr>
            </w:pPr>
            <w:r>
              <w:rPr>
                <w:rFonts w:ascii="Arial" w:eastAsia="Times New Roman" w:hAnsi="Arial" w:cs="Arial"/>
                <w:color w:val="000000"/>
                <w:sz w:val="20"/>
                <w:szCs w:val="20"/>
              </w:rPr>
              <w:t>t</w:t>
            </w:r>
            <w:r w:rsidR="00A81AA5" w:rsidRPr="003538BC">
              <w:rPr>
                <w:rFonts w:ascii="Arial" w:eastAsia="Times New Roman" w:hAnsi="Arial" w:cs="Arial"/>
                <w:color w:val="000000"/>
                <w:sz w:val="20"/>
                <w:szCs w:val="20"/>
              </w:rPr>
              <w:t>o provide more explanation on disease-specific chapters</w:t>
            </w:r>
          </w:p>
          <w:p w14:paraId="10E22BA6" w14:textId="77777777" w:rsidR="00A81AA5" w:rsidRPr="00C12889" w:rsidRDefault="00311364" w:rsidP="003538BC">
            <w:pPr>
              <w:pStyle w:val="ListParagraph"/>
              <w:numPr>
                <w:ilvl w:val="0"/>
                <w:numId w:val="24"/>
              </w:numPr>
              <w:spacing w:after="0" w:line="240" w:lineRule="auto"/>
              <w:ind w:left="250" w:hanging="250"/>
              <w:rPr>
                <w:rFonts w:ascii="Arial" w:eastAsia="Times New Roman" w:hAnsi="Arial" w:cs="Arial"/>
                <w:color w:val="000000"/>
                <w:sz w:val="20"/>
                <w:szCs w:val="20"/>
              </w:rPr>
            </w:pPr>
            <w:r>
              <w:rPr>
                <w:rFonts w:ascii="Arial" w:eastAsia="Times New Roman" w:hAnsi="Arial" w:cs="Arial"/>
                <w:color w:val="000000"/>
                <w:sz w:val="20"/>
                <w:szCs w:val="20"/>
              </w:rPr>
              <w:t>t</w:t>
            </w:r>
            <w:r w:rsidR="00B64EFB" w:rsidRPr="003538BC">
              <w:rPr>
                <w:rFonts w:ascii="Arial" w:eastAsia="Times New Roman" w:hAnsi="Arial" w:cs="Arial"/>
                <w:color w:val="000000"/>
                <w:sz w:val="20"/>
                <w:szCs w:val="20"/>
              </w:rPr>
              <w:t xml:space="preserve">o develop </w:t>
            </w:r>
            <w:r w:rsidR="00842EA6" w:rsidRPr="003538BC">
              <w:rPr>
                <w:rFonts w:ascii="Arial" w:eastAsia="Times New Roman" w:hAnsi="Arial" w:cs="Arial"/>
                <w:color w:val="000000"/>
                <w:sz w:val="20"/>
                <w:szCs w:val="20"/>
              </w:rPr>
              <w:t xml:space="preserve">a new point on </w:t>
            </w:r>
            <w:r w:rsidR="005F3BAC" w:rsidRPr="003538BC">
              <w:rPr>
                <w:rFonts w:ascii="Arial" w:eastAsia="Times New Roman" w:hAnsi="Arial" w:cs="Arial"/>
                <w:color w:val="000000"/>
                <w:sz w:val="20"/>
                <w:szCs w:val="20"/>
              </w:rPr>
              <w:t xml:space="preserve">terms referring to </w:t>
            </w:r>
            <w:r w:rsidR="00B424EF" w:rsidRPr="003538BC">
              <w:rPr>
                <w:rFonts w:ascii="Arial" w:eastAsia="Times New Roman" w:hAnsi="Arial" w:cs="Arial"/>
                <w:color w:val="000000"/>
                <w:sz w:val="20"/>
                <w:szCs w:val="20"/>
              </w:rPr>
              <w:t xml:space="preserve">animals used in the </w:t>
            </w:r>
            <w:r w:rsidR="00B424EF" w:rsidRPr="00F603D9">
              <w:rPr>
                <w:rFonts w:ascii="Arial" w:eastAsia="Times New Roman" w:hAnsi="Arial" w:cs="Arial"/>
                <w:i/>
                <w:iCs/>
                <w:color w:val="000000"/>
                <w:sz w:val="20"/>
                <w:szCs w:val="20"/>
              </w:rPr>
              <w:t>Terrestrial Code</w:t>
            </w:r>
          </w:p>
          <w:p w14:paraId="67C4BF1C" w14:textId="5664093E" w:rsidR="000162CD" w:rsidRPr="000162CD" w:rsidRDefault="000162CD" w:rsidP="003538BC">
            <w:pPr>
              <w:pStyle w:val="ListParagraph"/>
              <w:numPr>
                <w:ilvl w:val="0"/>
                <w:numId w:val="24"/>
              </w:numPr>
              <w:spacing w:after="0" w:line="240" w:lineRule="auto"/>
              <w:ind w:left="250" w:hanging="250"/>
              <w:rPr>
                <w:rFonts w:ascii="Arial" w:eastAsia="Times New Roman" w:hAnsi="Arial" w:cs="Arial"/>
                <w:color w:val="000000"/>
                <w:sz w:val="20"/>
                <w:szCs w:val="20"/>
              </w:rPr>
            </w:pPr>
            <w:r w:rsidRPr="00C12889">
              <w:rPr>
                <w:rFonts w:ascii="Arial" w:eastAsia="Times New Roman" w:hAnsi="Arial" w:cs="Arial"/>
                <w:color w:val="000000"/>
                <w:sz w:val="20"/>
                <w:szCs w:val="20"/>
              </w:rPr>
              <w:t>work on introduction</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FB511" w14:textId="2648014F" w:rsidR="000162CD" w:rsidRPr="00F73305" w:rsidRDefault="00863AB2" w:rsidP="00D2775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r w:rsidR="000162CD">
              <w:rPr>
                <w:rFonts w:ascii="Arial" w:eastAsia="Times New Roman" w:hAnsi="Arial" w:cs="Arial"/>
                <w:color w:val="000000"/>
                <w:sz w:val="20"/>
                <w:szCs w:val="20"/>
              </w:rPr>
              <w:t xml:space="preserve"> and work in parallel</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0C121EB4" w14:textId="52073CD2" w:rsidR="00863AB2" w:rsidRPr="00F73305" w:rsidRDefault="00863AB2" w:rsidP="005F5875">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FB0FEB">
              <w:rPr>
                <w:rFonts w:ascii="Arial" w:hAnsi="Arial" w:cs="Arial" w:hint="eastAsia"/>
                <w:color w:val="000000"/>
                <w:sz w:val="20"/>
                <w:szCs w:val="20"/>
              </w:rPr>
              <w:t>Feb</w:t>
            </w:r>
            <w:r w:rsidR="00957A30">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202</w:t>
            </w:r>
            <w:r w:rsidR="00FB0FEB">
              <w:rPr>
                <w:rFonts w:ascii="Arial" w:hAnsi="Arial" w:cs="Arial" w:hint="eastAsia"/>
                <w:color w:val="000000"/>
                <w:sz w:val="20"/>
                <w:szCs w:val="20"/>
              </w:rPr>
              <w:t>4</w:t>
            </w:r>
            <w:r w:rsidRPr="00F73305">
              <w:rPr>
                <w:rFonts w:ascii="Arial" w:eastAsia="Times New Roman" w:hAnsi="Arial" w:cs="Arial"/>
                <w:color w:val="000000"/>
                <w:sz w:val="20"/>
                <w:szCs w:val="20"/>
              </w:rPr>
              <w:t xml:space="preserve"> TAHSC report</w:t>
            </w:r>
            <w:r w:rsidR="005F587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w:t>
            </w:r>
            <w:r w:rsidR="005A7B3B">
              <w:rPr>
                <w:rFonts w:ascii="Arial" w:eastAsia="Times New Roman" w:hAnsi="Arial" w:cs="Arial"/>
                <w:color w:val="000000"/>
                <w:sz w:val="20"/>
                <w:szCs w:val="20"/>
              </w:rPr>
              <w:t>3</w:t>
            </w:r>
            <w:r w:rsidRPr="00F73305">
              <w:rPr>
                <w:rFonts w:ascii="Arial" w:eastAsia="Times New Roman" w:hAnsi="Arial" w:cs="Arial"/>
                <w:color w:val="000000"/>
                <w:sz w:val="20"/>
                <w:szCs w:val="20"/>
              </w:rPr>
              <w:t>/</w:t>
            </w:r>
            <w:r w:rsidR="00897299">
              <w:rPr>
                <w:rFonts w:ascii="Arial" w:eastAsia="Times New Roman" w:hAnsi="Arial" w:cs="Arial"/>
                <w:color w:val="000000"/>
                <w:sz w:val="20"/>
                <w:szCs w:val="20"/>
              </w:rPr>
              <w:t>2</w:t>
            </w:r>
            <w:r w:rsidRPr="00F73305">
              <w:rPr>
                <w:rFonts w:ascii="Arial" w:eastAsia="Times New Roman" w:hAnsi="Arial" w:cs="Arial"/>
                <w:color w:val="000000"/>
                <w:sz w:val="20"/>
                <w:szCs w:val="20"/>
              </w:rPr>
              <w:t>)</w:t>
            </w:r>
          </w:p>
        </w:tc>
        <w:tc>
          <w:tcPr>
            <w:tcW w:w="990" w:type="dxa"/>
            <w:tcBorders>
              <w:top w:val="single" w:sz="4" w:space="0" w:color="auto"/>
              <w:left w:val="nil"/>
              <w:bottom w:val="single" w:sz="4" w:space="0" w:color="auto"/>
              <w:right w:val="single" w:sz="4" w:space="0" w:color="auto"/>
            </w:tcBorders>
            <w:vAlign w:val="center"/>
          </w:tcPr>
          <w:p w14:paraId="6AA951F0" w14:textId="772B0795" w:rsidR="00863AB2" w:rsidRPr="00F73305" w:rsidRDefault="00863AB2"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EB45CD" w:rsidRPr="00F73305" w14:paraId="5DC9AEF6" w14:textId="55C7C212" w:rsidTr="4510E233">
        <w:trPr>
          <w:trHeight w:val="575"/>
        </w:trPr>
        <w:tc>
          <w:tcPr>
            <w:tcW w:w="1079" w:type="dxa"/>
            <w:vMerge w:val="restart"/>
            <w:tcBorders>
              <w:top w:val="single" w:sz="4" w:space="0" w:color="auto"/>
              <w:left w:val="single" w:sz="4" w:space="0" w:color="auto"/>
              <w:right w:val="single" w:sz="4" w:space="0" w:color="auto"/>
            </w:tcBorders>
            <w:vAlign w:val="center"/>
            <w:hideMark/>
          </w:tcPr>
          <w:p w14:paraId="0BABA246" w14:textId="3F84FAC2" w:rsidR="00FA4427" w:rsidRPr="00F73305" w:rsidRDefault="00E07F6A" w:rsidP="00FA4427">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Glossary</w:t>
            </w:r>
          </w:p>
        </w:tc>
        <w:tc>
          <w:tcPr>
            <w:tcW w:w="3151"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527D2162"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‘Death’, ‘euthanasia’, ‘slaughter’ and ‘stunning’</w:t>
            </w:r>
          </w:p>
        </w:tc>
        <w:tc>
          <w:tcPr>
            <w:tcW w:w="3330" w:type="dxa"/>
            <w:tcBorders>
              <w:top w:val="single" w:sz="4" w:space="0" w:color="auto"/>
              <w:left w:val="single" w:sz="4" w:space="0" w:color="auto"/>
              <w:bottom w:val="dotted" w:sz="4" w:space="0" w:color="auto"/>
              <w:right w:val="single" w:sz="4" w:space="0" w:color="auto"/>
            </w:tcBorders>
          </w:tcPr>
          <w:p w14:paraId="7D713AB4" w14:textId="5AC4435D" w:rsidR="00FA4427" w:rsidRPr="00F73305" w:rsidRDefault="00FA4427" w:rsidP="002F6D8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In-depth revision in relation to work on </w:t>
            </w:r>
            <w:proofErr w:type="spellStart"/>
            <w:r w:rsidRPr="00F73305">
              <w:rPr>
                <w:rFonts w:ascii="Arial" w:eastAsia="Times New Roman" w:hAnsi="Arial" w:cs="Arial"/>
                <w:color w:val="000000"/>
                <w:sz w:val="20"/>
                <w:szCs w:val="20"/>
              </w:rPr>
              <w:t>Ch</w:t>
            </w:r>
            <w:r w:rsidR="00352EC2">
              <w:rPr>
                <w:rFonts w:ascii="Arial" w:eastAsia="Times New Roman" w:hAnsi="Arial" w:cs="Arial"/>
                <w:color w:val="000000"/>
                <w:sz w:val="20"/>
                <w:szCs w:val="20"/>
              </w:rPr>
              <w:t>s</w:t>
            </w:r>
            <w:proofErr w:type="spellEnd"/>
            <w:r w:rsidRPr="00F73305">
              <w:rPr>
                <w:rFonts w:ascii="Arial" w:eastAsia="Times New Roman" w:hAnsi="Arial" w:cs="Arial"/>
                <w:color w:val="000000"/>
                <w:sz w:val="20"/>
                <w:szCs w:val="20"/>
              </w:rPr>
              <w:t xml:space="preserve"> 7.5</w:t>
            </w:r>
            <w:r w:rsidR="00352EC2">
              <w:rPr>
                <w:rFonts w:ascii="Arial" w:eastAsia="Times New Roman" w:hAnsi="Arial" w:cs="Arial"/>
                <w:color w:val="000000"/>
                <w:sz w:val="20"/>
                <w:szCs w:val="20"/>
              </w:rPr>
              <w:t>.</w:t>
            </w:r>
            <w:r w:rsidRPr="00F73305">
              <w:rPr>
                <w:rFonts w:ascii="Arial" w:eastAsia="Times New Roman" w:hAnsi="Arial" w:cs="Arial"/>
                <w:color w:val="000000"/>
                <w:sz w:val="20"/>
                <w:szCs w:val="20"/>
              </w:rPr>
              <w:t>-7.6</w:t>
            </w:r>
            <w:r w:rsidR="00352EC2">
              <w:rPr>
                <w:rFonts w:ascii="Arial" w:eastAsia="Times New Roman" w:hAnsi="Arial" w:cs="Arial"/>
                <w:color w:val="000000"/>
                <w:sz w:val="20"/>
                <w:szCs w:val="20"/>
              </w:rPr>
              <w:t>.</w:t>
            </w:r>
          </w:p>
        </w:tc>
        <w:tc>
          <w:tcPr>
            <w:tcW w:w="1800"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25769128" w14:textId="7C1745AF" w:rsidR="00FA4427" w:rsidRPr="00577AB3" w:rsidRDefault="00577AB3" w:rsidP="00FA4427">
            <w:pPr>
              <w:spacing w:after="0" w:line="240" w:lineRule="auto"/>
              <w:rPr>
                <w:rFonts w:ascii="Arial" w:hAnsi="Arial" w:cs="Arial"/>
                <w:color w:val="000000"/>
                <w:sz w:val="20"/>
                <w:szCs w:val="20"/>
              </w:rPr>
            </w:pPr>
            <w:r>
              <w:rPr>
                <w:rFonts w:ascii="Arial" w:hAnsi="Arial" w:cs="Arial" w:hint="eastAsia"/>
                <w:color w:val="000000"/>
                <w:sz w:val="20"/>
                <w:szCs w:val="20"/>
              </w:rPr>
              <w:t>P</w:t>
            </w:r>
            <w:r w:rsidR="006478E3">
              <w:rPr>
                <w:rFonts w:ascii="Arial" w:eastAsia="Times New Roman" w:hAnsi="Arial" w:cs="Arial"/>
                <w:color w:val="000000"/>
                <w:sz w:val="20"/>
                <w:szCs w:val="20"/>
              </w:rPr>
              <w:t>roposed for adoption in May 2024</w:t>
            </w:r>
          </w:p>
        </w:tc>
        <w:tc>
          <w:tcPr>
            <w:tcW w:w="2610" w:type="dxa"/>
            <w:tcBorders>
              <w:top w:val="single" w:sz="4" w:space="0" w:color="auto"/>
              <w:left w:val="nil"/>
              <w:bottom w:val="dotted" w:sz="4" w:space="0" w:color="auto"/>
              <w:right w:val="single" w:sz="4" w:space="0" w:color="auto"/>
            </w:tcBorders>
            <w:shd w:val="clear" w:color="auto" w:fill="auto"/>
            <w:vAlign w:val="center"/>
            <w:hideMark/>
          </w:tcPr>
          <w:p w14:paraId="50AB7C3A" w14:textId="6C1760E5"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577AB3">
              <w:rPr>
                <w:rFonts w:ascii="Arial" w:hAnsi="Arial" w:cs="Arial" w:hint="eastAsia"/>
                <w:color w:val="000000"/>
                <w:sz w:val="20"/>
                <w:szCs w:val="20"/>
              </w:rPr>
              <w:t>Feb</w:t>
            </w:r>
            <w:r w:rsidR="00F5172B" w:rsidRPr="00F7330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202</w:t>
            </w:r>
            <w:r w:rsidR="00577AB3">
              <w:rPr>
                <w:rFonts w:ascii="Arial" w:hAnsi="Arial" w:cs="Arial" w:hint="eastAsia"/>
                <w:color w:val="000000"/>
                <w:sz w:val="20"/>
                <w:szCs w:val="20"/>
              </w:rPr>
              <w:t>4</w:t>
            </w:r>
            <w:r w:rsidRPr="00F73305">
              <w:rPr>
                <w:rFonts w:ascii="Arial" w:eastAsia="Times New Roman" w:hAnsi="Arial" w:cs="Arial"/>
                <w:color w:val="000000"/>
                <w:sz w:val="20"/>
                <w:szCs w:val="20"/>
              </w:rPr>
              <w:t xml:space="preserve"> TAHSC report</w:t>
            </w:r>
            <w:r w:rsidR="005F587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2019/</w:t>
            </w:r>
            <w:r w:rsidR="006478E3">
              <w:rPr>
                <w:rFonts w:ascii="Arial" w:eastAsia="Times New Roman" w:hAnsi="Arial" w:cs="Arial"/>
                <w:color w:val="000000"/>
                <w:sz w:val="20"/>
                <w:szCs w:val="20"/>
              </w:rPr>
              <w:t>4</w:t>
            </w:r>
            <w:r w:rsidRPr="00F73305">
              <w:rPr>
                <w:rFonts w:ascii="Arial" w:eastAsia="Times New Roman" w:hAnsi="Arial" w:cs="Arial"/>
                <w:color w:val="000000"/>
                <w:sz w:val="20"/>
                <w:szCs w:val="20"/>
              </w:rPr>
              <w:t>)</w:t>
            </w:r>
          </w:p>
        </w:tc>
        <w:tc>
          <w:tcPr>
            <w:tcW w:w="990" w:type="dxa"/>
            <w:tcBorders>
              <w:top w:val="single" w:sz="4" w:space="0" w:color="auto"/>
              <w:left w:val="nil"/>
              <w:bottom w:val="dotted" w:sz="4" w:space="0" w:color="auto"/>
              <w:right w:val="single" w:sz="4" w:space="0" w:color="auto"/>
            </w:tcBorders>
            <w:vAlign w:val="center"/>
          </w:tcPr>
          <w:p w14:paraId="6B6D0CF8" w14:textId="1ED4DEF4" w:rsidR="00FA4427" w:rsidRPr="00F73305" w:rsidRDefault="0057140D"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40369E" w:rsidRPr="00081F49" w14:paraId="6FD619A1" w14:textId="77777777" w:rsidTr="00126BE0">
        <w:trPr>
          <w:trHeight w:val="575"/>
        </w:trPr>
        <w:tc>
          <w:tcPr>
            <w:tcW w:w="1079" w:type="dxa"/>
            <w:vMerge/>
            <w:tcBorders>
              <w:left w:val="single" w:sz="4" w:space="0" w:color="auto"/>
            </w:tcBorders>
            <w:vAlign w:val="center"/>
          </w:tcPr>
          <w:p w14:paraId="6E5A7500" w14:textId="77777777" w:rsidR="0040369E" w:rsidRPr="00F73305" w:rsidRDefault="0040369E" w:rsidP="00FA4427">
            <w:pPr>
              <w:spacing w:after="0" w:line="240" w:lineRule="auto"/>
              <w:rPr>
                <w:rFonts w:ascii="Arial" w:eastAsia="Times New Roman" w:hAnsi="Arial" w:cs="Arial"/>
                <w:b/>
                <w:bCs/>
                <w:color w:val="000000"/>
                <w:sz w:val="20"/>
                <w:szCs w:val="20"/>
              </w:rPr>
            </w:pPr>
          </w:p>
        </w:tc>
        <w:tc>
          <w:tcPr>
            <w:tcW w:w="3151" w:type="dxa"/>
            <w:tcBorders>
              <w:top w:val="single" w:sz="4" w:space="0" w:color="auto"/>
              <w:left w:val="single" w:sz="4" w:space="0" w:color="auto"/>
              <w:bottom w:val="dotted" w:sz="4" w:space="0" w:color="auto"/>
              <w:right w:val="single" w:sz="4" w:space="0" w:color="auto"/>
            </w:tcBorders>
            <w:shd w:val="clear" w:color="auto" w:fill="auto"/>
            <w:vAlign w:val="center"/>
          </w:tcPr>
          <w:p w14:paraId="1F477DE8" w14:textId="4996CDF7" w:rsidR="0040369E" w:rsidRPr="00770358" w:rsidRDefault="0040369E" w:rsidP="00FA4427">
            <w:pPr>
              <w:spacing w:after="0" w:line="240" w:lineRule="auto"/>
              <w:rPr>
                <w:rFonts w:ascii="Arial" w:eastAsia="Times New Roman" w:hAnsi="Arial" w:cs="Arial"/>
                <w:color w:val="000000"/>
                <w:sz w:val="20"/>
                <w:szCs w:val="20"/>
                <w:lang w:val="fr-FR"/>
              </w:rPr>
            </w:pPr>
            <w:r w:rsidRPr="00770358">
              <w:rPr>
                <w:rFonts w:ascii="Arial" w:eastAsia="Times New Roman" w:hAnsi="Arial" w:cs="Arial"/>
                <w:color w:val="000000"/>
                <w:sz w:val="20"/>
                <w:szCs w:val="20"/>
                <w:lang w:val="fr-FR"/>
              </w:rPr>
              <w:t>‘</w:t>
            </w:r>
            <w:proofErr w:type="spellStart"/>
            <w:r w:rsidRPr="00770358">
              <w:rPr>
                <w:rFonts w:ascii="Arial" w:eastAsia="Times New Roman" w:hAnsi="Arial" w:cs="Arial"/>
                <w:color w:val="000000"/>
                <w:sz w:val="20"/>
                <w:szCs w:val="20"/>
                <w:lang w:val="fr-FR"/>
              </w:rPr>
              <w:t>A</w:t>
            </w:r>
            <w:r w:rsidR="003D74BE" w:rsidRPr="00770358">
              <w:rPr>
                <w:rFonts w:ascii="Arial" w:eastAsia="Times New Roman" w:hAnsi="Arial" w:cs="Arial"/>
                <w:color w:val="000000"/>
                <w:sz w:val="20"/>
                <w:szCs w:val="20"/>
                <w:lang w:val="fr-FR"/>
              </w:rPr>
              <w:t>rtificial</w:t>
            </w:r>
            <w:proofErr w:type="spellEnd"/>
            <w:r w:rsidR="003D74BE" w:rsidRPr="00770358">
              <w:rPr>
                <w:rFonts w:ascii="Arial" w:eastAsia="Times New Roman" w:hAnsi="Arial" w:cs="Arial"/>
                <w:color w:val="000000"/>
                <w:sz w:val="20"/>
                <w:szCs w:val="20"/>
                <w:lang w:val="fr-FR"/>
              </w:rPr>
              <w:t xml:space="preserve"> </w:t>
            </w:r>
            <w:proofErr w:type="spellStart"/>
            <w:r w:rsidR="003D74BE" w:rsidRPr="00770358">
              <w:rPr>
                <w:rFonts w:ascii="Arial" w:eastAsia="Times New Roman" w:hAnsi="Arial" w:cs="Arial"/>
                <w:color w:val="000000"/>
                <w:sz w:val="20"/>
                <w:szCs w:val="20"/>
                <w:lang w:val="fr-FR"/>
              </w:rPr>
              <w:t>insemination</w:t>
            </w:r>
            <w:proofErr w:type="spellEnd"/>
            <w:r w:rsidR="003D74BE" w:rsidRPr="00770358">
              <w:rPr>
                <w:rFonts w:ascii="Arial" w:eastAsia="Times New Roman" w:hAnsi="Arial" w:cs="Arial"/>
                <w:color w:val="000000"/>
                <w:sz w:val="20"/>
                <w:szCs w:val="20"/>
                <w:lang w:val="fr-FR"/>
              </w:rPr>
              <w:t xml:space="preserve"> centre</w:t>
            </w:r>
            <w:r w:rsidRPr="00770358">
              <w:rPr>
                <w:rFonts w:ascii="Arial" w:eastAsia="Times New Roman" w:hAnsi="Arial" w:cs="Arial"/>
                <w:color w:val="000000"/>
                <w:sz w:val="20"/>
                <w:szCs w:val="20"/>
                <w:lang w:val="fr-FR"/>
              </w:rPr>
              <w:t>’</w:t>
            </w:r>
          </w:p>
        </w:tc>
        <w:tc>
          <w:tcPr>
            <w:tcW w:w="3330" w:type="dxa"/>
            <w:tcBorders>
              <w:top w:val="single" w:sz="4" w:space="0" w:color="auto"/>
              <w:left w:val="single" w:sz="4" w:space="0" w:color="auto"/>
              <w:bottom w:val="dotted" w:sz="4" w:space="0" w:color="auto"/>
              <w:right w:val="single" w:sz="4" w:space="0" w:color="auto"/>
            </w:tcBorders>
          </w:tcPr>
          <w:p w14:paraId="14B5FF55" w14:textId="3241C1B2" w:rsidR="0040369E" w:rsidRPr="00945C60" w:rsidRDefault="004D5F07" w:rsidP="002F6D8D">
            <w:pPr>
              <w:spacing w:after="0" w:line="240" w:lineRule="auto"/>
              <w:rPr>
                <w:rFonts w:ascii="Arial" w:eastAsia="Times New Roman" w:hAnsi="Arial" w:cs="Arial"/>
                <w:color w:val="000000"/>
                <w:sz w:val="20"/>
                <w:szCs w:val="20"/>
              </w:rPr>
            </w:pPr>
            <w:r w:rsidRPr="00945C60">
              <w:rPr>
                <w:rFonts w:ascii="Arial" w:eastAsia="Times New Roman" w:hAnsi="Arial" w:cs="Arial"/>
                <w:color w:val="000000"/>
                <w:sz w:val="20"/>
                <w:szCs w:val="20"/>
              </w:rPr>
              <w:t xml:space="preserve">Change the </w:t>
            </w:r>
            <w:r w:rsidR="00DC6B6D">
              <w:rPr>
                <w:rFonts w:ascii="Arial" w:eastAsia="Times New Roman" w:hAnsi="Arial" w:cs="Arial"/>
                <w:color w:val="000000"/>
                <w:sz w:val="20"/>
                <w:szCs w:val="20"/>
              </w:rPr>
              <w:t>term</w:t>
            </w:r>
            <w:r w:rsidRPr="00945C60">
              <w:rPr>
                <w:rFonts w:ascii="Arial" w:eastAsia="Times New Roman" w:hAnsi="Arial" w:cs="Arial"/>
                <w:color w:val="000000"/>
                <w:sz w:val="20"/>
                <w:szCs w:val="20"/>
              </w:rPr>
              <w:t xml:space="preserve"> to ‘</w:t>
            </w:r>
            <w:r>
              <w:rPr>
                <w:rFonts w:ascii="Arial" w:eastAsia="Times New Roman" w:hAnsi="Arial" w:cs="Arial"/>
                <w:color w:val="000000"/>
                <w:sz w:val="20"/>
                <w:szCs w:val="20"/>
              </w:rPr>
              <w:t>semen collection centre</w:t>
            </w:r>
            <w:r w:rsidRPr="00945C60">
              <w:rPr>
                <w:rFonts w:ascii="Arial" w:eastAsia="Times New Roman" w:hAnsi="Arial" w:cs="Arial"/>
                <w:color w:val="000000"/>
                <w:sz w:val="20"/>
                <w:szCs w:val="20"/>
              </w:rPr>
              <w:t>’</w:t>
            </w:r>
          </w:p>
        </w:tc>
        <w:tc>
          <w:tcPr>
            <w:tcW w:w="1800" w:type="dxa"/>
            <w:tcBorders>
              <w:top w:val="single" w:sz="4" w:space="0" w:color="auto"/>
              <w:left w:val="single" w:sz="4" w:space="0" w:color="auto"/>
              <w:bottom w:val="dotted" w:sz="4" w:space="0" w:color="auto"/>
              <w:right w:val="single" w:sz="4" w:space="0" w:color="auto"/>
            </w:tcBorders>
            <w:shd w:val="clear" w:color="auto" w:fill="auto"/>
            <w:vAlign w:val="center"/>
          </w:tcPr>
          <w:p w14:paraId="25110F63" w14:textId="4699D5CA" w:rsidR="0040369E" w:rsidRPr="00376A5C" w:rsidRDefault="00376A5C" w:rsidP="00FA4427">
            <w:pPr>
              <w:spacing w:after="0" w:line="240" w:lineRule="auto"/>
              <w:rPr>
                <w:rFonts w:ascii="Arial" w:hAnsi="Arial" w:cs="Arial"/>
                <w:color w:val="000000"/>
                <w:sz w:val="20"/>
                <w:szCs w:val="20"/>
              </w:rPr>
            </w:pPr>
            <w:r>
              <w:rPr>
                <w:rFonts w:ascii="Arial" w:hAnsi="Arial" w:cs="Arial" w:hint="eastAsia"/>
                <w:color w:val="000000"/>
                <w:sz w:val="20"/>
                <w:szCs w:val="20"/>
              </w:rPr>
              <w:t>P</w:t>
            </w:r>
            <w:r w:rsidR="002A0959" w:rsidRPr="00945C60">
              <w:rPr>
                <w:rFonts w:ascii="Arial" w:eastAsia="Times New Roman" w:hAnsi="Arial" w:cs="Arial"/>
                <w:color w:val="000000"/>
                <w:sz w:val="20"/>
                <w:szCs w:val="20"/>
              </w:rPr>
              <w:t>roposed for adoption in</w:t>
            </w:r>
            <w:r w:rsidR="00081F49" w:rsidRPr="00945C60">
              <w:rPr>
                <w:rFonts w:ascii="Arial" w:eastAsia="Times New Roman" w:hAnsi="Arial" w:cs="Arial"/>
                <w:color w:val="000000"/>
                <w:sz w:val="20"/>
                <w:szCs w:val="20"/>
              </w:rPr>
              <w:t xml:space="preserve"> May 2024</w:t>
            </w:r>
          </w:p>
        </w:tc>
        <w:tc>
          <w:tcPr>
            <w:tcW w:w="2610" w:type="dxa"/>
            <w:tcBorders>
              <w:top w:val="single" w:sz="4" w:space="0" w:color="auto"/>
              <w:left w:val="nil"/>
              <w:bottom w:val="dotted" w:sz="4" w:space="0" w:color="auto"/>
              <w:right w:val="single" w:sz="4" w:space="0" w:color="auto"/>
            </w:tcBorders>
            <w:shd w:val="clear" w:color="auto" w:fill="auto"/>
            <w:vAlign w:val="center"/>
          </w:tcPr>
          <w:p w14:paraId="1A880296" w14:textId="3F8472EE" w:rsidR="0040369E" w:rsidRPr="00945C60" w:rsidRDefault="004D5F0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Noted in </w:t>
            </w:r>
            <w:r w:rsidR="00376A5C">
              <w:rPr>
                <w:rFonts w:ascii="Arial" w:hAnsi="Arial" w:cs="Arial" w:hint="eastAsia"/>
                <w:color w:val="000000"/>
                <w:sz w:val="20"/>
                <w:szCs w:val="20"/>
              </w:rPr>
              <w:t>Feb</w:t>
            </w:r>
            <w:r>
              <w:rPr>
                <w:rFonts w:ascii="Arial" w:eastAsia="Times New Roman" w:hAnsi="Arial" w:cs="Arial"/>
                <w:color w:val="000000"/>
                <w:sz w:val="20"/>
                <w:szCs w:val="20"/>
              </w:rPr>
              <w:t xml:space="preserve"> 202</w:t>
            </w:r>
            <w:r w:rsidR="005C5F61">
              <w:rPr>
                <w:rFonts w:ascii="Arial" w:eastAsia="Times New Roman" w:hAnsi="Arial" w:cs="Arial"/>
                <w:color w:val="000000"/>
                <w:sz w:val="20"/>
                <w:szCs w:val="20"/>
              </w:rPr>
              <w:t>4</w:t>
            </w:r>
            <w:r w:rsidR="00F6614C">
              <w:rPr>
                <w:rFonts w:ascii="Arial" w:eastAsia="Times New Roman" w:hAnsi="Arial" w:cs="Arial"/>
                <w:color w:val="000000"/>
                <w:sz w:val="20"/>
                <w:szCs w:val="20"/>
              </w:rPr>
              <w:t xml:space="preserve"> </w:t>
            </w:r>
            <w:r>
              <w:rPr>
                <w:rFonts w:ascii="Arial" w:eastAsia="Times New Roman" w:hAnsi="Arial" w:cs="Arial"/>
                <w:color w:val="000000"/>
                <w:sz w:val="20"/>
                <w:szCs w:val="20"/>
              </w:rPr>
              <w:t>TAHSC report (Sep 2023</w:t>
            </w:r>
            <w:r w:rsidR="00945C60">
              <w:rPr>
                <w:rFonts w:ascii="Arial" w:eastAsia="Times New Roman" w:hAnsi="Arial" w:cs="Arial"/>
                <w:color w:val="000000"/>
                <w:sz w:val="20"/>
                <w:szCs w:val="20"/>
              </w:rPr>
              <w:t>/1</w:t>
            </w:r>
            <w:r>
              <w:rPr>
                <w:rFonts w:ascii="Arial" w:eastAsia="Times New Roman" w:hAnsi="Arial" w:cs="Arial"/>
                <w:color w:val="000000"/>
                <w:sz w:val="20"/>
                <w:szCs w:val="20"/>
              </w:rPr>
              <w:t>)</w:t>
            </w:r>
          </w:p>
        </w:tc>
        <w:tc>
          <w:tcPr>
            <w:tcW w:w="990" w:type="dxa"/>
            <w:tcBorders>
              <w:top w:val="single" w:sz="4" w:space="0" w:color="auto"/>
              <w:left w:val="nil"/>
              <w:bottom w:val="dotted" w:sz="4" w:space="0" w:color="auto"/>
              <w:right w:val="single" w:sz="4" w:space="0" w:color="auto"/>
            </w:tcBorders>
            <w:vAlign w:val="center"/>
          </w:tcPr>
          <w:p w14:paraId="6ED8021E" w14:textId="0249DCB4" w:rsidR="0040369E" w:rsidRPr="00945C60" w:rsidRDefault="00945C60"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F2130F" w:rsidRPr="00F73305" w14:paraId="7B941CC0" w14:textId="5529B802" w:rsidTr="00126BE0">
        <w:trPr>
          <w:trHeight w:val="740"/>
        </w:trPr>
        <w:tc>
          <w:tcPr>
            <w:tcW w:w="1079" w:type="dxa"/>
            <w:vMerge/>
            <w:tcBorders>
              <w:left w:val="single" w:sz="4" w:space="0" w:color="auto"/>
            </w:tcBorders>
            <w:vAlign w:val="center"/>
            <w:hideMark/>
          </w:tcPr>
          <w:p w14:paraId="3A3F1299" w14:textId="77777777" w:rsidR="00FA4427" w:rsidRPr="00450691"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hideMark/>
          </w:tcPr>
          <w:p w14:paraId="20B93793"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New definitions for ‘animal products’, ‘product of animal origin’ and ‘animal by-product’</w:t>
            </w:r>
          </w:p>
        </w:tc>
        <w:tc>
          <w:tcPr>
            <w:tcW w:w="3330" w:type="dxa"/>
            <w:tcBorders>
              <w:top w:val="nil"/>
              <w:left w:val="nil"/>
              <w:bottom w:val="dotted" w:sz="4" w:space="0" w:color="auto"/>
              <w:right w:val="single" w:sz="4" w:space="0" w:color="auto"/>
            </w:tcBorders>
          </w:tcPr>
          <w:p w14:paraId="76FEEE7B" w14:textId="3C9877FA"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Review use of the terms across the </w:t>
            </w:r>
            <w:r w:rsidRPr="00C57CAA">
              <w:rPr>
                <w:rFonts w:ascii="Arial" w:eastAsia="Times New Roman" w:hAnsi="Arial" w:cs="Arial"/>
                <w:i/>
                <w:iCs/>
                <w:color w:val="000000"/>
                <w:sz w:val="20"/>
                <w:szCs w:val="20"/>
              </w:rPr>
              <w:t>Code</w:t>
            </w:r>
            <w:r w:rsidRPr="00F73305">
              <w:rPr>
                <w:rFonts w:ascii="Arial" w:eastAsia="Times New Roman" w:hAnsi="Arial" w:cs="Arial"/>
                <w:color w:val="000000"/>
                <w:sz w:val="20"/>
                <w:szCs w:val="20"/>
              </w:rPr>
              <w:t xml:space="preserve"> for consistency. Develop a policy for their use and draft definitions.</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7C95BA85" w14:textId="39648BC0" w:rsidR="00FA4427" w:rsidRPr="00F73305" w:rsidRDefault="00376A5C" w:rsidP="00FA4427">
            <w:pPr>
              <w:spacing w:after="0" w:line="240" w:lineRule="auto"/>
              <w:rPr>
                <w:rFonts w:ascii="Arial" w:eastAsia="Times New Roman" w:hAnsi="Arial" w:cs="Arial"/>
                <w:color w:val="000000"/>
                <w:sz w:val="20"/>
                <w:szCs w:val="20"/>
              </w:rPr>
            </w:pPr>
            <w:r>
              <w:rPr>
                <w:rFonts w:ascii="Arial" w:hAnsi="Arial" w:cs="Arial" w:hint="eastAsia"/>
                <w:color w:val="000000"/>
                <w:sz w:val="20"/>
                <w:szCs w:val="20"/>
              </w:rPr>
              <w:t>P</w:t>
            </w:r>
            <w:r w:rsidR="00945C60">
              <w:rPr>
                <w:rFonts w:ascii="Arial" w:eastAsia="Times New Roman" w:hAnsi="Arial" w:cs="Arial"/>
                <w:color w:val="000000"/>
                <w:sz w:val="20"/>
                <w:szCs w:val="20"/>
              </w:rPr>
              <w:t>roposed for adoption</w:t>
            </w:r>
            <w:r w:rsidR="001163D3">
              <w:rPr>
                <w:rFonts w:ascii="Arial" w:eastAsia="Times New Roman" w:hAnsi="Arial" w:cs="Arial"/>
                <w:color w:val="000000"/>
                <w:sz w:val="20"/>
                <w:szCs w:val="20"/>
              </w:rPr>
              <w:t xml:space="preserve"> in May 2024</w:t>
            </w:r>
          </w:p>
        </w:tc>
        <w:tc>
          <w:tcPr>
            <w:tcW w:w="2610" w:type="dxa"/>
            <w:tcBorders>
              <w:top w:val="nil"/>
              <w:left w:val="nil"/>
              <w:bottom w:val="dotted" w:sz="4" w:space="0" w:color="auto"/>
              <w:right w:val="single" w:sz="4" w:space="0" w:color="auto"/>
            </w:tcBorders>
            <w:shd w:val="clear" w:color="auto" w:fill="auto"/>
            <w:vAlign w:val="center"/>
            <w:hideMark/>
          </w:tcPr>
          <w:p w14:paraId="17218265" w14:textId="065DB8B2" w:rsidR="00787152" w:rsidRPr="00F73305" w:rsidRDefault="00787152" w:rsidP="005F587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w:t>
            </w:r>
            <w:r w:rsidR="00FA4427" w:rsidRPr="00F73305">
              <w:rPr>
                <w:rFonts w:ascii="Arial" w:eastAsia="Times New Roman" w:hAnsi="Arial" w:cs="Arial"/>
                <w:color w:val="000000"/>
                <w:sz w:val="20"/>
                <w:szCs w:val="20"/>
              </w:rPr>
              <w:t xml:space="preserve"> </w:t>
            </w:r>
            <w:r w:rsidR="00376A5C">
              <w:rPr>
                <w:rFonts w:ascii="Arial" w:hAnsi="Arial" w:cs="Arial" w:hint="eastAsia"/>
                <w:color w:val="000000"/>
                <w:sz w:val="20"/>
                <w:szCs w:val="20"/>
              </w:rPr>
              <w:t>Feb</w:t>
            </w:r>
            <w:r w:rsidR="001163D3">
              <w:rPr>
                <w:rFonts w:ascii="Arial" w:eastAsia="Times New Roman" w:hAnsi="Arial" w:cs="Arial"/>
                <w:color w:val="000000"/>
                <w:sz w:val="20"/>
                <w:szCs w:val="20"/>
              </w:rPr>
              <w:t xml:space="preserve"> </w:t>
            </w:r>
            <w:r w:rsidR="00FA4427" w:rsidRPr="00F73305">
              <w:rPr>
                <w:rFonts w:ascii="Arial" w:eastAsia="Times New Roman" w:hAnsi="Arial" w:cs="Arial"/>
                <w:color w:val="000000"/>
                <w:sz w:val="20"/>
                <w:szCs w:val="20"/>
              </w:rPr>
              <w:t>202</w:t>
            </w:r>
            <w:r w:rsidR="00376A5C">
              <w:rPr>
                <w:rFonts w:ascii="Arial" w:hAnsi="Arial" w:cs="Arial" w:hint="eastAsia"/>
                <w:color w:val="000000"/>
                <w:sz w:val="20"/>
                <w:szCs w:val="20"/>
              </w:rPr>
              <w:t>4</w:t>
            </w:r>
            <w:r w:rsidR="00FA4427" w:rsidRPr="00F73305">
              <w:rPr>
                <w:rFonts w:ascii="Arial" w:eastAsia="Times New Roman" w:hAnsi="Arial" w:cs="Arial"/>
                <w:color w:val="000000"/>
                <w:sz w:val="20"/>
                <w:szCs w:val="20"/>
              </w:rPr>
              <w:t xml:space="preserve"> TAHSC report</w:t>
            </w:r>
            <w:r w:rsidR="005F5875">
              <w:rPr>
                <w:rFonts w:ascii="Arial" w:eastAsia="Times New Roman" w:hAnsi="Arial" w:cs="Arial"/>
                <w:color w:val="000000"/>
                <w:sz w:val="20"/>
                <w:szCs w:val="20"/>
              </w:rPr>
              <w:t xml:space="preserve"> </w:t>
            </w:r>
            <w:r>
              <w:rPr>
                <w:rFonts w:ascii="Arial" w:eastAsia="Times New Roman" w:hAnsi="Arial" w:cs="Arial"/>
                <w:color w:val="000000"/>
                <w:sz w:val="20"/>
                <w:szCs w:val="20"/>
              </w:rPr>
              <w:t>(</w:t>
            </w:r>
            <w:r w:rsidR="006057EB">
              <w:rPr>
                <w:rFonts w:ascii="Arial" w:eastAsia="Times New Roman" w:hAnsi="Arial" w:cs="Arial"/>
                <w:color w:val="000000"/>
                <w:sz w:val="20"/>
                <w:szCs w:val="20"/>
              </w:rPr>
              <w:t>Feb 2023/</w:t>
            </w:r>
            <w:r w:rsidR="001163D3">
              <w:rPr>
                <w:rFonts w:ascii="Arial" w:eastAsia="Times New Roman" w:hAnsi="Arial" w:cs="Arial"/>
                <w:color w:val="000000"/>
                <w:sz w:val="20"/>
                <w:szCs w:val="20"/>
              </w:rPr>
              <w:t>2</w:t>
            </w:r>
            <w:r>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3C850FF3" w14:textId="0D8AB239" w:rsidR="00FA4427" w:rsidRPr="00F73305" w:rsidRDefault="00B81113"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CA4B9D" w:rsidRPr="00F73305" w14:paraId="45DC09A6" w14:textId="77777777" w:rsidTr="00126BE0">
        <w:trPr>
          <w:trHeight w:val="740"/>
        </w:trPr>
        <w:tc>
          <w:tcPr>
            <w:tcW w:w="1079" w:type="dxa"/>
            <w:vMerge/>
            <w:tcBorders>
              <w:left w:val="single" w:sz="4" w:space="0" w:color="auto"/>
            </w:tcBorders>
            <w:vAlign w:val="center"/>
          </w:tcPr>
          <w:p w14:paraId="2D578888" w14:textId="77777777" w:rsidR="00CA4B9D" w:rsidRPr="00081F49" w:rsidRDefault="00CA4B9D"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tcPr>
          <w:p w14:paraId="121D8D5F" w14:textId="14043EE8" w:rsidR="00CA4B9D" w:rsidRPr="00F73305" w:rsidRDefault="00CA4B9D"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New definition for ‘biological products’</w:t>
            </w:r>
          </w:p>
        </w:tc>
        <w:tc>
          <w:tcPr>
            <w:tcW w:w="3330" w:type="dxa"/>
            <w:tcBorders>
              <w:top w:val="nil"/>
              <w:left w:val="nil"/>
              <w:bottom w:val="dotted" w:sz="4" w:space="0" w:color="auto"/>
              <w:right w:val="single" w:sz="4" w:space="0" w:color="auto"/>
            </w:tcBorders>
          </w:tcPr>
          <w:p w14:paraId="12C51F53" w14:textId="235010E4" w:rsidR="00CA4B9D" w:rsidRPr="00F73305" w:rsidRDefault="00BA4415"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Develop a new definition</w:t>
            </w:r>
          </w:p>
        </w:tc>
        <w:tc>
          <w:tcPr>
            <w:tcW w:w="1800" w:type="dxa"/>
            <w:tcBorders>
              <w:top w:val="nil"/>
              <w:left w:val="single" w:sz="4" w:space="0" w:color="auto"/>
              <w:bottom w:val="dotted" w:sz="4" w:space="0" w:color="auto"/>
              <w:right w:val="single" w:sz="4" w:space="0" w:color="auto"/>
            </w:tcBorders>
            <w:shd w:val="clear" w:color="auto" w:fill="auto"/>
            <w:vAlign w:val="center"/>
          </w:tcPr>
          <w:p w14:paraId="2F4F7444" w14:textId="5E015C7A" w:rsidR="00CA4B9D" w:rsidRPr="0076549F" w:rsidRDefault="00376A5C" w:rsidP="00FA4427">
            <w:pPr>
              <w:spacing w:after="0" w:line="240" w:lineRule="auto"/>
              <w:rPr>
                <w:rFonts w:ascii="Arial" w:hAnsi="Arial" w:cs="Arial"/>
                <w:color w:val="000000"/>
                <w:sz w:val="20"/>
                <w:szCs w:val="20"/>
              </w:rPr>
            </w:pPr>
            <w:r>
              <w:rPr>
                <w:rFonts w:ascii="Arial" w:hAnsi="Arial" w:cs="Arial" w:hint="eastAsia"/>
                <w:color w:val="000000"/>
                <w:sz w:val="20"/>
                <w:szCs w:val="20"/>
              </w:rPr>
              <w:t>P</w:t>
            </w:r>
            <w:r w:rsidR="007C51B8">
              <w:rPr>
                <w:rFonts w:ascii="Arial" w:eastAsia="Times New Roman" w:hAnsi="Arial" w:cs="Arial"/>
                <w:color w:val="000000"/>
                <w:sz w:val="20"/>
                <w:szCs w:val="20"/>
              </w:rPr>
              <w:t>roposed for adoption in May 2024</w:t>
            </w:r>
          </w:p>
        </w:tc>
        <w:tc>
          <w:tcPr>
            <w:tcW w:w="2610" w:type="dxa"/>
            <w:tcBorders>
              <w:top w:val="nil"/>
              <w:left w:val="nil"/>
              <w:bottom w:val="dotted" w:sz="4" w:space="0" w:color="auto"/>
              <w:right w:val="single" w:sz="4" w:space="0" w:color="auto"/>
            </w:tcBorders>
            <w:shd w:val="clear" w:color="auto" w:fill="auto"/>
            <w:vAlign w:val="center"/>
          </w:tcPr>
          <w:p w14:paraId="162C28A0" w14:textId="246B9F5D" w:rsidR="00CA4B9D" w:rsidRDefault="007C51B8" w:rsidP="005F587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w:t>
            </w:r>
            <w:r w:rsidRPr="00F73305">
              <w:rPr>
                <w:rFonts w:ascii="Arial" w:eastAsia="Times New Roman" w:hAnsi="Arial" w:cs="Arial"/>
                <w:color w:val="000000"/>
                <w:sz w:val="20"/>
                <w:szCs w:val="20"/>
              </w:rPr>
              <w:t xml:space="preserve"> </w:t>
            </w:r>
            <w:r w:rsidR="0076549F">
              <w:rPr>
                <w:rFonts w:ascii="Arial" w:hAnsi="Arial" w:cs="Arial" w:hint="eastAsia"/>
                <w:color w:val="000000"/>
                <w:sz w:val="20"/>
                <w:szCs w:val="20"/>
              </w:rPr>
              <w:t>Feb</w:t>
            </w:r>
            <w:r>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202</w:t>
            </w:r>
            <w:r w:rsidR="0076549F">
              <w:rPr>
                <w:rFonts w:ascii="Arial" w:hAnsi="Arial" w:cs="Arial" w:hint="eastAsia"/>
                <w:color w:val="000000"/>
                <w:sz w:val="20"/>
                <w:szCs w:val="20"/>
              </w:rPr>
              <w:t>4</w:t>
            </w:r>
            <w:r w:rsidRPr="00F73305">
              <w:rPr>
                <w:rFonts w:ascii="Arial" w:eastAsia="Times New Roman" w:hAnsi="Arial" w:cs="Arial"/>
                <w:color w:val="000000"/>
                <w:sz w:val="20"/>
                <w:szCs w:val="20"/>
              </w:rPr>
              <w:t xml:space="preserve"> TAHSC report</w:t>
            </w:r>
            <w:r>
              <w:rPr>
                <w:rFonts w:ascii="Arial" w:eastAsia="Times New Roman" w:hAnsi="Arial" w:cs="Arial"/>
                <w:color w:val="000000"/>
                <w:sz w:val="20"/>
                <w:szCs w:val="20"/>
              </w:rPr>
              <w:t xml:space="preserve"> (Sep 2023/1)</w:t>
            </w:r>
          </w:p>
        </w:tc>
        <w:tc>
          <w:tcPr>
            <w:tcW w:w="990" w:type="dxa"/>
            <w:tcBorders>
              <w:top w:val="nil"/>
              <w:left w:val="nil"/>
              <w:bottom w:val="dotted" w:sz="4" w:space="0" w:color="auto"/>
              <w:right w:val="single" w:sz="4" w:space="0" w:color="auto"/>
            </w:tcBorders>
            <w:vAlign w:val="center"/>
          </w:tcPr>
          <w:p w14:paraId="371F4663" w14:textId="1388E24A" w:rsidR="00CA4B9D" w:rsidRDefault="007C51B8"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515D05" w:rsidRPr="00F73305" w14:paraId="61865356" w14:textId="06532B7A" w:rsidTr="00126BE0">
        <w:trPr>
          <w:trHeight w:val="530"/>
        </w:trPr>
        <w:tc>
          <w:tcPr>
            <w:tcW w:w="1079" w:type="dxa"/>
            <w:vMerge/>
            <w:tcBorders>
              <w:left w:val="single" w:sz="4" w:space="0" w:color="auto"/>
            </w:tcBorders>
            <w:vAlign w:val="center"/>
            <w:hideMark/>
          </w:tcPr>
          <w:p w14:paraId="7C1FFD90" w14:textId="77777777" w:rsidR="00FA4427" w:rsidRPr="00F73305" w:rsidRDefault="00FA4427" w:rsidP="00FA4427">
            <w:pPr>
              <w:spacing w:after="0" w:line="240" w:lineRule="auto"/>
              <w:rPr>
                <w:rFonts w:ascii="Arial" w:eastAsia="Times New Roman" w:hAnsi="Arial" w:cs="Arial"/>
                <w:b/>
                <w:bCs/>
                <w:color w:val="000000"/>
                <w:sz w:val="20"/>
                <w:szCs w:val="20"/>
              </w:rPr>
            </w:pPr>
          </w:p>
        </w:tc>
        <w:tc>
          <w:tcPr>
            <w:tcW w:w="315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24F7B6A"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New definition for ‘swill’</w:t>
            </w:r>
          </w:p>
        </w:tc>
        <w:tc>
          <w:tcPr>
            <w:tcW w:w="3330" w:type="dxa"/>
            <w:tcBorders>
              <w:top w:val="dotted" w:sz="4" w:space="0" w:color="auto"/>
              <w:left w:val="nil"/>
              <w:bottom w:val="dotted" w:sz="4" w:space="0" w:color="auto"/>
              <w:right w:val="single" w:sz="4" w:space="0" w:color="auto"/>
            </w:tcBorders>
          </w:tcPr>
          <w:p w14:paraId="1B274512" w14:textId="1ADC0996"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Review use of the term across the </w:t>
            </w:r>
            <w:r w:rsidRPr="00C57CAA">
              <w:rPr>
                <w:rFonts w:ascii="Arial" w:eastAsia="Times New Roman" w:hAnsi="Arial" w:cs="Arial"/>
                <w:i/>
                <w:iCs/>
                <w:color w:val="000000"/>
                <w:sz w:val="20"/>
                <w:szCs w:val="20"/>
              </w:rPr>
              <w:t>Code</w:t>
            </w:r>
            <w:r w:rsidRPr="00F73305">
              <w:rPr>
                <w:rFonts w:ascii="Arial" w:eastAsia="Times New Roman" w:hAnsi="Arial" w:cs="Arial"/>
                <w:color w:val="000000"/>
                <w:sz w:val="20"/>
                <w:szCs w:val="20"/>
              </w:rPr>
              <w:t>. Develop a policy for its use and consider developing a definition.</w:t>
            </w:r>
            <w:r w:rsidR="00972180">
              <w:rPr>
                <w:rFonts w:ascii="Arial" w:eastAsia="Times New Roman" w:hAnsi="Arial" w:cs="Arial"/>
                <w:color w:val="000000"/>
                <w:sz w:val="20"/>
                <w:szCs w:val="20"/>
              </w:rPr>
              <w:t xml:space="preserve"> (connected to biosecurity work)</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E3E8652" w14:textId="1CB717A5" w:rsidR="00FA4427" w:rsidRPr="0093438B" w:rsidRDefault="0076549F" w:rsidP="00FA4427">
            <w:pPr>
              <w:spacing w:after="0" w:line="240" w:lineRule="auto"/>
              <w:rPr>
                <w:rFonts w:ascii="Arial" w:hAnsi="Arial" w:cs="Arial"/>
                <w:color w:val="000000"/>
                <w:sz w:val="20"/>
                <w:szCs w:val="20"/>
              </w:rPr>
            </w:pPr>
            <w:r>
              <w:rPr>
                <w:rFonts w:ascii="Arial" w:hAnsi="Arial" w:cs="Arial" w:hint="eastAsia"/>
                <w:color w:val="000000"/>
                <w:sz w:val="20"/>
                <w:szCs w:val="20"/>
              </w:rPr>
              <w:t xml:space="preserve">Expert </w:t>
            </w:r>
            <w:r w:rsidR="0093438B">
              <w:rPr>
                <w:rFonts w:ascii="Arial" w:hAnsi="Arial" w:cs="Arial" w:hint="eastAsia"/>
                <w:color w:val="000000"/>
                <w:sz w:val="20"/>
                <w:szCs w:val="20"/>
              </w:rPr>
              <w:t>consultation</w:t>
            </w:r>
          </w:p>
        </w:tc>
        <w:tc>
          <w:tcPr>
            <w:tcW w:w="2610" w:type="dxa"/>
            <w:tcBorders>
              <w:top w:val="dotted" w:sz="4" w:space="0" w:color="auto"/>
              <w:left w:val="nil"/>
              <w:bottom w:val="dotted" w:sz="4" w:space="0" w:color="auto"/>
              <w:right w:val="single" w:sz="4" w:space="0" w:color="auto"/>
            </w:tcBorders>
            <w:shd w:val="clear" w:color="auto" w:fill="auto"/>
            <w:vAlign w:val="center"/>
            <w:hideMark/>
          </w:tcPr>
          <w:p w14:paraId="6FB3D885" w14:textId="75377868" w:rsidR="00FA4427" w:rsidRPr="00F73305" w:rsidRDefault="006057EB"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w:t>
            </w:r>
            <w:r w:rsidR="00FA4427" w:rsidRPr="00F73305">
              <w:rPr>
                <w:rFonts w:ascii="Arial" w:eastAsia="Times New Roman" w:hAnsi="Arial" w:cs="Arial"/>
                <w:color w:val="000000"/>
                <w:sz w:val="20"/>
                <w:szCs w:val="20"/>
              </w:rPr>
              <w:t xml:space="preserve"> </w:t>
            </w:r>
            <w:r w:rsidR="0093438B">
              <w:rPr>
                <w:rFonts w:ascii="Arial" w:hAnsi="Arial" w:cs="Arial" w:hint="eastAsia"/>
                <w:color w:val="000000"/>
                <w:sz w:val="20"/>
                <w:szCs w:val="20"/>
              </w:rPr>
              <w:t>Feb</w:t>
            </w:r>
            <w:r w:rsidR="00C02763">
              <w:rPr>
                <w:rFonts w:ascii="Arial" w:eastAsia="Times New Roman" w:hAnsi="Arial" w:cs="Arial"/>
                <w:color w:val="000000"/>
                <w:sz w:val="20"/>
                <w:szCs w:val="20"/>
              </w:rPr>
              <w:t xml:space="preserve"> </w:t>
            </w:r>
            <w:r w:rsidR="00FA4427" w:rsidRPr="00F73305">
              <w:rPr>
                <w:rFonts w:ascii="Arial" w:eastAsia="Times New Roman" w:hAnsi="Arial" w:cs="Arial"/>
                <w:color w:val="000000"/>
                <w:sz w:val="20"/>
                <w:szCs w:val="20"/>
              </w:rPr>
              <w:t>202</w:t>
            </w:r>
            <w:r w:rsidR="0093438B">
              <w:rPr>
                <w:rFonts w:ascii="Arial" w:hAnsi="Arial" w:cs="Arial" w:hint="eastAsia"/>
                <w:color w:val="000000"/>
                <w:sz w:val="20"/>
                <w:szCs w:val="20"/>
              </w:rPr>
              <w:t>4</w:t>
            </w:r>
            <w:r w:rsidR="00FA4427" w:rsidRPr="00F73305">
              <w:rPr>
                <w:rFonts w:ascii="Arial" w:eastAsia="Times New Roman" w:hAnsi="Arial" w:cs="Arial"/>
                <w:color w:val="000000"/>
                <w:sz w:val="20"/>
                <w:szCs w:val="20"/>
              </w:rPr>
              <w:t xml:space="preserve"> TAHSC report</w:t>
            </w:r>
            <w:r w:rsidR="00C02763">
              <w:rPr>
                <w:rFonts w:ascii="Arial" w:eastAsia="Times New Roman" w:hAnsi="Arial" w:cs="Arial"/>
                <w:color w:val="000000"/>
                <w:sz w:val="20"/>
                <w:szCs w:val="20"/>
              </w:rPr>
              <w:t xml:space="preserve"> (</w:t>
            </w:r>
            <w:r w:rsidR="00C95663">
              <w:rPr>
                <w:rFonts w:ascii="Arial" w:eastAsia="Times New Roman" w:hAnsi="Arial" w:cs="Arial"/>
                <w:color w:val="000000"/>
                <w:sz w:val="20"/>
                <w:szCs w:val="20"/>
              </w:rPr>
              <w:t>Sep 2023/1</w:t>
            </w:r>
            <w:r w:rsidR="00C02763">
              <w:rPr>
                <w:rFonts w:ascii="Arial" w:eastAsia="Times New Roman" w:hAnsi="Arial" w:cs="Arial"/>
                <w:color w:val="000000"/>
                <w:sz w:val="20"/>
                <w:szCs w:val="20"/>
              </w:rPr>
              <w:t>)</w:t>
            </w:r>
          </w:p>
        </w:tc>
        <w:tc>
          <w:tcPr>
            <w:tcW w:w="990" w:type="dxa"/>
            <w:tcBorders>
              <w:top w:val="dotted" w:sz="4" w:space="0" w:color="auto"/>
              <w:left w:val="nil"/>
              <w:bottom w:val="dotted" w:sz="4" w:space="0" w:color="auto"/>
              <w:right w:val="single" w:sz="4" w:space="0" w:color="auto"/>
            </w:tcBorders>
            <w:vAlign w:val="center"/>
          </w:tcPr>
          <w:p w14:paraId="3FB7A7AF" w14:textId="504991FC" w:rsidR="00FA4427" w:rsidRPr="00F73305" w:rsidRDefault="00B81113"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D040AC" w:rsidRPr="00F73305" w14:paraId="56A8A01B" w14:textId="77777777" w:rsidTr="4510E233">
        <w:trPr>
          <w:trHeight w:val="530"/>
        </w:trPr>
        <w:tc>
          <w:tcPr>
            <w:tcW w:w="1079" w:type="dxa"/>
            <w:tcBorders>
              <w:left w:val="single" w:sz="4" w:space="0" w:color="auto"/>
            </w:tcBorders>
            <w:vAlign w:val="center"/>
          </w:tcPr>
          <w:p w14:paraId="554D935A" w14:textId="77777777" w:rsidR="00D040AC" w:rsidRPr="00F73305" w:rsidRDefault="00D040AC" w:rsidP="00FA4427">
            <w:pPr>
              <w:spacing w:after="0" w:line="240" w:lineRule="auto"/>
              <w:rPr>
                <w:rFonts w:ascii="Arial" w:eastAsia="Times New Roman" w:hAnsi="Arial" w:cs="Arial"/>
                <w:b/>
                <w:bCs/>
                <w:color w:val="000000"/>
                <w:sz w:val="20"/>
                <w:szCs w:val="20"/>
              </w:rPr>
            </w:pPr>
          </w:p>
        </w:tc>
        <w:tc>
          <w:tcPr>
            <w:tcW w:w="3151" w:type="dxa"/>
            <w:tcBorders>
              <w:top w:val="dotted" w:sz="4" w:space="0" w:color="auto"/>
              <w:left w:val="single" w:sz="4" w:space="0" w:color="auto"/>
              <w:bottom w:val="dotted" w:sz="4" w:space="0" w:color="auto"/>
              <w:right w:val="single" w:sz="4" w:space="0" w:color="auto"/>
            </w:tcBorders>
            <w:shd w:val="clear" w:color="auto" w:fill="auto"/>
            <w:vAlign w:val="center"/>
          </w:tcPr>
          <w:p w14:paraId="1C1ABA04" w14:textId="064EE0D1" w:rsidR="00D040AC" w:rsidRDefault="00A36554"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Definitions for ‘biosecurity’ and ‘biosecurity plan’</w:t>
            </w:r>
          </w:p>
        </w:tc>
        <w:tc>
          <w:tcPr>
            <w:tcW w:w="3330" w:type="dxa"/>
            <w:tcBorders>
              <w:top w:val="dotted" w:sz="4" w:space="0" w:color="auto"/>
              <w:left w:val="nil"/>
              <w:bottom w:val="dotted" w:sz="4" w:space="0" w:color="auto"/>
              <w:right w:val="single" w:sz="4" w:space="0" w:color="auto"/>
            </w:tcBorders>
          </w:tcPr>
          <w:p w14:paraId="485EE885" w14:textId="027BBA93" w:rsidR="00D040AC" w:rsidRPr="00F73305" w:rsidRDefault="00D47244"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Revie</w:t>
            </w:r>
            <w:r w:rsidR="008278F8">
              <w:rPr>
                <w:rFonts w:ascii="Arial" w:eastAsia="Times New Roman" w:hAnsi="Arial" w:cs="Arial"/>
                <w:color w:val="000000"/>
                <w:sz w:val="20"/>
                <w:szCs w:val="20"/>
              </w:rPr>
              <w:t xml:space="preserve">w as a </w:t>
            </w:r>
            <w:r w:rsidR="006D42C5">
              <w:rPr>
                <w:rFonts w:ascii="Arial" w:eastAsia="Times New Roman" w:hAnsi="Arial" w:cs="Arial"/>
                <w:color w:val="000000"/>
                <w:sz w:val="20"/>
                <w:szCs w:val="20"/>
              </w:rPr>
              <w:t xml:space="preserve">part of the work on new Chapter on Biosecurity </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7C0B1193" w14:textId="365D823F" w:rsidR="00D040AC" w:rsidRPr="0093438B" w:rsidDel="00C95663" w:rsidRDefault="0093438B" w:rsidP="00FA4427">
            <w:pPr>
              <w:spacing w:after="0" w:line="240" w:lineRule="auto"/>
              <w:rPr>
                <w:rFonts w:ascii="Arial" w:hAnsi="Arial" w:cs="Arial"/>
                <w:color w:val="000000"/>
                <w:sz w:val="20"/>
                <w:szCs w:val="20"/>
              </w:rPr>
            </w:pPr>
            <w:r>
              <w:rPr>
                <w:rFonts w:ascii="Arial" w:hAnsi="Arial" w:cs="Arial" w:hint="eastAsia"/>
                <w:color w:val="000000"/>
                <w:sz w:val="20"/>
                <w:szCs w:val="20"/>
              </w:rPr>
              <w:t>Expert consultation</w:t>
            </w:r>
          </w:p>
        </w:tc>
        <w:tc>
          <w:tcPr>
            <w:tcW w:w="2610" w:type="dxa"/>
            <w:tcBorders>
              <w:top w:val="dotted" w:sz="4" w:space="0" w:color="auto"/>
              <w:left w:val="nil"/>
              <w:bottom w:val="dotted" w:sz="4" w:space="0" w:color="auto"/>
              <w:right w:val="single" w:sz="4" w:space="0" w:color="auto"/>
            </w:tcBorders>
            <w:shd w:val="clear" w:color="auto" w:fill="auto"/>
            <w:vAlign w:val="center"/>
          </w:tcPr>
          <w:p w14:paraId="4FAE3DBF" w14:textId="79593DE7" w:rsidR="00D040AC" w:rsidRDefault="00027630"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Noted in </w:t>
            </w:r>
            <w:r w:rsidR="0093438B">
              <w:rPr>
                <w:rFonts w:ascii="Arial" w:hAnsi="Arial" w:cs="Arial" w:hint="eastAsia"/>
                <w:color w:val="000000"/>
                <w:sz w:val="20"/>
                <w:szCs w:val="20"/>
              </w:rPr>
              <w:t>Feb</w:t>
            </w:r>
            <w:r>
              <w:rPr>
                <w:rFonts w:ascii="Arial" w:eastAsia="Times New Roman" w:hAnsi="Arial" w:cs="Arial"/>
                <w:color w:val="000000"/>
                <w:sz w:val="20"/>
                <w:szCs w:val="20"/>
              </w:rPr>
              <w:t xml:space="preserve"> 202</w:t>
            </w:r>
            <w:r w:rsidR="0093438B">
              <w:rPr>
                <w:rFonts w:ascii="Arial" w:hAnsi="Arial" w:cs="Arial" w:hint="eastAsia"/>
                <w:color w:val="000000"/>
                <w:sz w:val="20"/>
                <w:szCs w:val="20"/>
              </w:rPr>
              <w:t>4</w:t>
            </w:r>
            <w:r>
              <w:rPr>
                <w:rFonts w:ascii="Arial" w:eastAsia="Times New Roman" w:hAnsi="Arial" w:cs="Arial"/>
                <w:color w:val="000000"/>
                <w:sz w:val="20"/>
                <w:szCs w:val="20"/>
              </w:rPr>
              <w:t xml:space="preserve"> TAHSC report (Sep 2023/1)</w:t>
            </w:r>
          </w:p>
        </w:tc>
        <w:tc>
          <w:tcPr>
            <w:tcW w:w="990" w:type="dxa"/>
            <w:tcBorders>
              <w:top w:val="dotted" w:sz="4" w:space="0" w:color="auto"/>
              <w:left w:val="nil"/>
              <w:bottom w:val="dotted" w:sz="4" w:space="0" w:color="auto"/>
              <w:right w:val="single" w:sz="4" w:space="0" w:color="auto"/>
            </w:tcBorders>
            <w:vAlign w:val="center"/>
          </w:tcPr>
          <w:p w14:paraId="6A83A046" w14:textId="3F6FC7C6" w:rsidR="00D040AC" w:rsidRDefault="00381785"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C50347" w:rsidRPr="00F73305" w14:paraId="4177641B" w14:textId="77777777" w:rsidTr="4510E233">
        <w:trPr>
          <w:trHeight w:val="530"/>
        </w:trPr>
        <w:tc>
          <w:tcPr>
            <w:tcW w:w="1079" w:type="dxa"/>
            <w:tcBorders>
              <w:left w:val="single" w:sz="4" w:space="0" w:color="auto"/>
            </w:tcBorders>
            <w:vAlign w:val="center"/>
          </w:tcPr>
          <w:p w14:paraId="430393E1" w14:textId="77777777" w:rsidR="00C50347" w:rsidRPr="00F73305" w:rsidRDefault="00C50347" w:rsidP="00FA4427">
            <w:pPr>
              <w:spacing w:after="0" w:line="240" w:lineRule="auto"/>
              <w:rPr>
                <w:rFonts w:ascii="Arial" w:eastAsia="Times New Roman" w:hAnsi="Arial" w:cs="Arial"/>
                <w:b/>
                <w:bCs/>
                <w:color w:val="000000"/>
                <w:sz w:val="20"/>
                <w:szCs w:val="20"/>
              </w:rPr>
            </w:pPr>
          </w:p>
        </w:tc>
        <w:tc>
          <w:tcPr>
            <w:tcW w:w="3151" w:type="dxa"/>
            <w:tcBorders>
              <w:top w:val="dotted" w:sz="4" w:space="0" w:color="auto"/>
              <w:left w:val="single" w:sz="4" w:space="0" w:color="auto"/>
              <w:bottom w:val="dotted" w:sz="4" w:space="0" w:color="auto"/>
              <w:right w:val="single" w:sz="4" w:space="0" w:color="auto"/>
            </w:tcBorders>
            <w:shd w:val="clear" w:color="auto" w:fill="auto"/>
            <w:vAlign w:val="center"/>
          </w:tcPr>
          <w:p w14:paraId="7B4CF50E" w14:textId="049733C1" w:rsidR="00C50347" w:rsidRPr="00F73305" w:rsidRDefault="00C5034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New definition for ‘point of exit’ and definitions for ‘border post’ and ‘</w:t>
            </w:r>
            <w:r w:rsidR="00026499">
              <w:rPr>
                <w:rFonts w:ascii="Arial" w:eastAsia="Times New Roman" w:hAnsi="Arial" w:cs="Arial"/>
                <w:color w:val="000000"/>
                <w:sz w:val="20"/>
                <w:szCs w:val="20"/>
              </w:rPr>
              <w:t>quarantine station</w:t>
            </w:r>
            <w:r>
              <w:rPr>
                <w:rFonts w:ascii="Arial" w:eastAsia="Times New Roman" w:hAnsi="Arial" w:cs="Arial"/>
                <w:color w:val="000000"/>
                <w:sz w:val="20"/>
                <w:szCs w:val="20"/>
              </w:rPr>
              <w:t>'</w:t>
            </w:r>
          </w:p>
        </w:tc>
        <w:tc>
          <w:tcPr>
            <w:tcW w:w="3330" w:type="dxa"/>
            <w:tcBorders>
              <w:top w:val="dotted" w:sz="4" w:space="0" w:color="auto"/>
              <w:left w:val="nil"/>
              <w:bottom w:val="dotted" w:sz="4" w:space="0" w:color="auto"/>
              <w:right w:val="single" w:sz="4" w:space="0" w:color="auto"/>
            </w:tcBorders>
          </w:tcPr>
          <w:p w14:paraId="52621485" w14:textId="5F3FE87D" w:rsidR="00C50347" w:rsidRPr="00F73305" w:rsidRDefault="006D42C5"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Review as a part of the work to revise </w:t>
            </w:r>
            <w:proofErr w:type="spellStart"/>
            <w:r>
              <w:rPr>
                <w:rFonts w:ascii="Arial" w:eastAsia="Times New Roman" w:hAnsi="Arial" w:cs="Arial"/>
                <w:color w:val="000000"/>
                <w:sz w:val="20"/>
                <w:szCs w:val="20"/>
              </w:rPr>
              <w:t>Chs</w:t>
            </w:r>
            <w:proofErr w:type="spellEnd"/>
            <w:r>
              <w:rPr>
                <w:rFonts w:ascii="Arial" w:eastAsia="Times New Roman" w:hAnsi="Arial" w:cs="Arial"/>
                <w:color w:val="000000"/>
                <w:sz w:val="20"/>
                <w:szCs w:val="20"/>
              </w:rPr>
              <w:t xml:space="preserve"> 5.4</w:t>
            </w:r>
            <w:r w:rsidR="00352EC2">
              <w:rPr>
                <w:rFonts w:ascii="Arial" w:eastAsia="Times New Roman" w:hAnsi="Arial" w:cs="Arial"/>
                <w:color w:val="000000"/>
                <w:sz w:val="20"/>
                <w:szCs w:val="20"/>
              </w:rPr>
              <w:t>.</w:t>
            </w:r>
            <w:r>
              <w:rPr>
                <w:rFonts w:ascii="Arial" w:eastAsia="Times New Roman" w:hAnsi="Arial" w:cs="Arial"/>
                <w:color w:val="000000"/>
                <w:sz w:val="20"/>
                <w:szCs w:val="20"/>
              </w:rPr>
              <w:t xml:space="preserve"> to 5.7</w:t>
            </w:r>
            <w:r w:rsidR="00352EC2">
              <w:rPr>
                <w:rFonts w:ascii="Arial" w:eastAsia="Times New Roman" w:hAnsi="Arial" w:cs="Arial"/>
                <w:color w:val="000000"/>
                <w:sz w:val="20"/>
                <w:szCs w:val="20"/>
              </w:rPr>
              <w:t>.</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17BA04AA" w14:textId="4DB14B9C" w:rsidR="00C50347" w:rsidRPr="0093438B" w:rsidDel="00C95663" w:rsidRDefault="0093438B" w:rsidP="00FA4427">
            <w:pPr>
              <w:spacing w:after="0" w:line="240" w:lineRule="auto"/>
              <w:rPr>
                <w:rFonts w:ascii="Arial" w:hAnsi="Arial" w:cs="Arial"/>
                <w:color w:val="000000"/>
                <w:sz w:val="20"/>
                <w:szCs w:val="20"/>
              </w:rPr>
            </w:pPr>
            <w:r>
              <w:rPr>
                <w:rFonts w:ascii="Arial" w:hAnsi="Arial" w:cs="Arial" w:hint="eastAsia"/>
                <w:color w:val="000000"/>
                <w:sz w:val="20"/>
                <w:szCs w:val="20"/>
              </w:rPr>
              <w:t>Expert consultation</w:t>
            </w:r>
          </w:p>
        </w:tc>
        <w:tc>
          <w:tcPr>
            <w:tcW w:w="2610" w:type="dxa"/>
            <w:tcBorders>
              <w:top w:val="dotted" w:sz="4" w:space="0" w:color="auto"/>
              <w:left w:val="nil"/>
              <w:bottom w:val="dotted" w:sz="4" w:space="0" w:color="auto"/>
              <w:right w:val="single" w:sz="4" w:space="0" w:color="auto"/>
            </w:tcBorders>
            <w:shd w:val="clear" w:color="auto" w:fill="auto"/>
            <w:vAlign w:val="center"/>
          </w:tcPr>
          <w:p w14:paraId="5651B922" w14:textId="45D86C2C" w:rsidR="00C50347" w:rsidRDefault="00027630"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Noted in </w:t>
            </w:r>
            <w:r w:rsidR="0093438B">
              <w:rPr>
                <w:rFonts w:ascii="Arial" w:hAnsi="Arial" w:cs="Arial" w:hint="eastAsia"/>
                <w:color w:val="000000"/>
                <w:sz w:val="20"/>
                <w:szCs w:val="20"/>
              </w:rPr>
              <w:t>Feb</w:t>
            </w:r>
            <w:r>
              <w:rPr>
                <w:rFonts w:ascii="Arial" w:eastAsia="Times New Roman" w:hAnsi="Arial" w:cs="Arial"/>
                <w:color w:val="000000"/>
                <w:sz w:val="20"/>
                <w:szCs w:val="20"/>
              </w:rPr>
              <w:t xml:space="preserve"> 202</w:t>
            </w:r>
            <w:r w:rsidR="0093438B">
              <w:rPr>
                <w:rFonts w:ascii="Arial" w:hAnsi="Arial" w:cs="Arial" w:hint="eastAsia"/>
                <w:color w:val="000000"/>
                <w:sz w:val="20"/>
                <w:szCs w:val="20"/>
              </w:rPr>
              <w:t>4</w:t>
            </w:r>
            <w:r>
              <w:rPr>
                <w:rFonts w:ascii="Arial" w:eastAsia="Times New Roman" w:hAnsi="Arial" w:cs="Arial"/>
                <w:color w:val="000000"/>
                <w:sz w:val="20"/>
                <w:szCs w:val="20"/>
              </w:rPr>
              <w:t xml:space="preserve"> TAHSC report (Sep 2023/1)</w:t>
            </w:r>
          </w:p>
        </w:tc>
        <w:tc>
          <w:tcPr>
            <w:tcW w:w="990" w:type="dxa"/>
            <w:tcBorders>
              <w:top w:val="dotted" w:sz="4" w:space="0" w:color="auto"/>
              <w:left w:val="nil"/>
              <w:bottom w:val="dotted" w:sz="4" w:space="0" w:color="auto"/>
              <w:right w:val="single" w:sz="4" w:space="0" w:color="auto"/>
            </w:tcBorders>
            <w:vAlign w:val="center"/>
          </w:tcPr>
          <w:p w14:paraId="18384337" w14:textId="09F0A0B1" w:rsidR="00C50347" w:rsidRDefault="00381785"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E21B2F" w:rsidRPr="00F73305" w14:paraId="70047CBB" w14:textId="77777777" w:rsidTr="4510E233">
        <w:trPr>
          <w:trHeight w:val="530"/>
        </w:trPr>
        <w:tc>
          <w:tcPr>
            <w:tcW w:w="1079" w:type="dxa"/>
            <w:tcBorders>
              <w:left w:val="single" w:sz="4" w:space="0" w:color="auto"/>
            </w:tcBorders>
            <w:vAlign w:val="center"/>
          </w:tcPr>
          <w:p w14:paraId="4D976B3F" w14:textId="77777777" w:rsidR="00E21B2F" w:rsidRPr="00F73305" w:rsidRDefault="00E21B2F" w:rsidP="00FA4427">
            <w:pPr>
              <w:spacing w:after="0" w:line="240" w:lineRule="auto"/>
              <w:rPr>
                <w:rFonts w:ascii="Arial" w:eastAsia="Times New Roman" w:hAnsi="Arial" w:cs="Arial"/>
                <w:b/>
                <w:bCs/>
                <w:color w:val="000000"/>
                <w:sz w:val="20"/>
                <w:szCs w:val="20"/>
              </w:rPr>
            </w:pPr>
          </w:p>
        </w:tc>
        <w:tc>
          <w:tcPr>
            <w:tcW w:w="3151" w:type="dxa"/>
            <w:tcBorders>
              <w:top w:val="dotted" w:sz="4" w:space="0" w:color="auto"/>
              <w:left w:val="single" w:sz="4" w:space="0" w:color="auto"/>
              <w:bottom w:val="dotted" w:sz="4" w:space="0" w:color="auto"/>
              <w:right w:val="single" w:sz="4" w:space="0" w:color="auto"/>
            </w:tcBorders>
            <w:shd w:val="clear" w:color="auto" w:fill="auto"/>
            <w:vAlign w:val="center"/>
          </w:tcPr>
          <w:p w14:paraId="44FA2A1A" w14:textId="12E1A18C" w:rsidR="00E21B2F" w:rsidRDefault="00E21B2F"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New definition for ‘veterinary medical use’</w:t>
            </w:r>
          </w:p>
        </w:tc>
        <w:tc>
          <w:tcPr>
            <w:tcW w:w="3330" w:type="dxa"/>
            <w:tcBorders>
              <w:top w:val="dotted" w:sz="4" w:space="0" w:color="auto"/>
              <w:left w:val="nil"/>
              <w:bottom w:val="dotted" w:sz="4" w:space="0" w:color="auto"/>
              <w:right w:val="single" w:sz="4" w:space="0" w:color="auto"/>
            </w:tcBorders>
          </w:tcPr>
          <w:p w14:paraId="4C2DF598" w14:textId="1282FC6D" w:rsidR="00E21B2F" w:rsidRDefault="00647B26"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Move </w:t>
            </w:r>
            <w:r w:rsidR="00EB751F">
              <w:rPr>
                <w:rFonts w:ascii="Arial" w:eastAsia="Times New Roman" w:hAnsi="Arial" w:cs="Arial"/>
                <w:color w:val="000000"/>
                <w:sz w:val="20"/>
                <w:szCs w:val="20"/>
              </w:rPr>
              <w:t xml:space="preserve">the definition </w:t>
            </w:r>
            <w:r>
              <w:rPr>
                <w:rFonts w:ascii="Arial" w:eastAsia="Times New Roman" w:hAnsi="Arial" w:cs="Arial"/>
                <w:color w:val="000000"/>
                <w:sz w:val="20"/>
                <w:szCs w:val="20"/>
              </w:rPr>
              <w:t>from Ch</w:t>
            </w:r>
            <w:r w:rsidR="00624AA6">
              <w:rPr>
                <w:rFonts w:ascii="Arial" w:eastAsia="Times New Roman" w:hAnsi="Arial" w:cs="Arial"/>
                <w:color w:val="000000"/>
                <w:sz w:val="20"/>
                <w:szCs w:val="20"/>
              </w:rPr>
              <w:t xml:space="preserve"> </w:t>
            </w:r>
            <w:r>
              <w:rPr>
                <w:rFonts w:ascii="Arial" w:eastAsia="Times New Roman" w:hAnsi="Arial" w:cs="Arial"/>
                <w:color w:val="000000"/>
                <w:sz w:val="20"/>
                <w:szCs w:val="20"/>
              </w:rPr>
              <w:t>6.9</w:t>
            </w:r>
            <w:r w:rsidR="00352EC2">
              <w:rPr>
                <w:rFonts w:ascii="Arial" w:eastAsia="Times New Roman" w:hAnsi="Arial" w:cs="Arial"/>
                <w:color w:val="000000"/>
                <w:sz w:val="20"/>
                <w:szCs w:val="20"/>
              </w:rPr>
              <w:t>.</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1A33B35E" w14:textId="11540F8A" w:rsidR="00E21B2F" w:rsidRDefault="00A9641E"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Pending </w:t>
            </w:r>
            <w:r w:rsidR="00514FFA">
              <w:rPr>
                <w:rFonts w:ascii="Arial" w:eastAsia="Times New Roman" w:hAnsi="Arial" w:cs="Arial"/>
                <w:color w:val="000000"/>
                <w:sz w:val="20"/>
                <w:szCs w:val="20"/>
              </w:rPr>
              <w:t>adoption of Ch 6.10</w:t>
            </w:r>
            <w:r w:rsidR="00352EC2">
              <w:rPr>
                <w:rFonts w:ascii="Arial" w:eastAsia="Times New Roman" w:hAnsi="Arial" w:cs="Arial"/>
                <w:color w:val="000000"/>
                <w:sz w:val="20"/>
                <w:szCs w:val="20"/>
              </w:rPr>
              <w:t>.</w:t>
            </w:r>
          </w:p>
        </w:tc>
        <w:tc>
          <w:tcPr>
            <w:tcW w:w="2610" w:type="dxa"/>
            <w:tcBorders>
              <w:top w:val="dotted" w:sz="4" w:space="0" w:color="auto"/>
              <w:left w:val="nil"/>
              <w:bottom w:val="dotted" w:sz="4" w:space="0" w:color="auto"/>
              <w:right w:val="single" w:sz="4" w:space="0" w:color="auto"/>
            </w:tcBorders>
            <w:shd w:val="clear" w:color="auto" w:fill="auto"/>
            <w:vAlign w:val="center"/>
          </w:tcPr>
          <w:p w14:paraId="4C74ED3F" w14:textId="30606DD9" w:rsidR="00E21B2F" w:rsidRDefault="00514FFA"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Noted in Sep </w:t>
            </w:r>
            <w:r w:rsidR="008C6404">
              <w:rPr>
                <w:rFonts w:ascii="Arial" w:eastAsia="Times New Roman" w:hAnsi="Arial" w:cs="Arial"/>
                <w:color w:val="000000"/>
                <w:sz w:val="20"/>
                <w:szCs w:val="20"/>
              </w:rPr>
              <w:t xml:space="preserve">2023 </w:t>
            </w:r>
            <w:r w:rsidR="009B4F91">
              <w:rPr>
                <w:rFonts w:ascii="Arial" w:eastAsia="Times New Roman" w:hAnsi="Arial" w:cs="Arial"/>
                <w:color w:val="000000"/>
                <w:sz w:val="20"/>
                <w:szCs w:val="20"/>
              </w:rPr>
              <w:t xml:space="preserve">TAHSC </w:t>
            </w:r>
            <w:r w:rsidR="00BE6E6C">
              <w:rPr>
                <w:rFonts w:ascii="Arial" w:eastAsia="Times New Roman" w:hAnsi="Arial" w:cs="Arial"/>
                <w:color w:val="000000"/>
                <w:sz w:val="20"/>
                <w:szCs w:val="20"/>
              </w:rPr>
              <w:t>report</w:t>
            </w:r>
          </w:p>
        </w:tc>
        <w:tc>
          <w:tcPr>
            <w:tcW w:w="990" w:type="dxa"/>
            <w:tcBorders>
              <w:top w:val="dotted" w:sz="4" w:space="0" w:color="auto"/>
              <w:left w:val="nil"/>
              <w:bottom w:val="dotted" w:sz="4" w:space="0" w:color="auto"/>
              <w:right w:val="single" w:sz="4" w:space="0" w:color="auto"/>
            </w:tcBorders>
            <w:vAlign w:val="center"/>
          </w:tcPr>
          <w:p w14:paraId="3CBE6A65" w14:textId="1BA556D8" w:rsidR="00E21B2F" w:rsidRDefault="00201338"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210BB2" w:rsidRPr="00F73305" w14:paraId="52D4E7AB" w14:textId="77777777" w:rsidTr="4510E233">
        <w:trPr>
          <w:trHeight w:val="530"/>
        </w:trPr>
        <w:tc>
          <w:tcPr>
            <w:tcW w:w="1079" w:type="dxa"/>
            <w:tcBorders>
              <w:left w:val="single" w:sz="4" w:space="0" w:color="auto"/>
            </w:tcBorders>
            <w:vAlign w:val="center"/>
          </w:tcPr>
          <w:p w14:paraId="0037846C" w14:textId="77777777" w:rsidR="00210BB2" w:rsidRPr="00F73305" w:rsidRDefault="00210BB2" w:rsidP="00210BB2">
            <w:pPr>
              <w:spacing w:after="0" w:line="240" w:lineRule="auto"/>
              <w:rPr>
                <w:rFonts w:ascii="Arial" w:eastAsia="Times New Roman" w:hAnsi="Arial" w:cs="Arial"/>
                <w:b/>
                <w:bCs/>
                <w:color w:val="000000"/>
                <w:sz w:val="20"/>
                <w:szCs w:val="20"/>
              </w:rPr>
            </w:pPr>
          </w:p>
        </w:tc>
        <w:tc>
          <w:tcPr>
            <w:tcW w:w="3151" w:type="dxa"/>
            <w:tcBorders>
              <w:top w:val="dotted" w:sz="4" w:space="0" w:color="auto"/>
              <w:left w:val="single" w:sz="4" w:space="0" w:color="auto"/>
              <w:bottom w:val="dotted" w:sz="4" w:space="0" w:color="auto"/>
              <w:right w:val="single" w:sz="4" w:space="0" w:color="auto"/>
            </w:tcBorders>
            <w:shd w:val="clear" w:color="auto" w:fill="auto"/>
            <w:vAlign w:val="center"/>
          </w:tcPr>
          <w:p w14:paraId="6CDFD283" w14:textId="707B01BD" w:rsidR="00FD6A4E" w:rsidRPr="00640A93" w:rsidRDefault="00210BB2" w:rsidP="00640A93">
            <w:pPr>
              <w:spacing w:after="0" w:line="240" w:lineRule="auto"/>
              <w:rPr>
                <w:rFonts w:ascii="Arial" w:eastAsia="Times New Roman" w:hAnsi="Arial" w:cs="Arial"/>
                <w:color w:val="000000" w:themeColor="text1"/>
                <w:sz w:val="20"/>
                <w:szCs w:val="20"/>
              </w:rPr>
            </w:pPr>
            <w:r w:rsidRPr="00640A93">
              <w:rPr>
                <w:rFonts w:ascii="Arial" w:eastAsia="Times New Roman" w:hAnsi="Arial" w:cs="Arial"/>
                <w:color w:val="000000" w:themeColor="text1"/>
                <w:sz w:val="20"/>
                <w:szCs w:val="20"/>
              </w:rPr>
              <w:t xml:space="preserve">Definition of </w:t>
            </w:r>
            <w:r w:rsidRPr="00640A93">
              <w:rPr>
                <w:rFonts w:ascii="Arial" w:eastAsia="Times New Roman" w:hAnsi="Arial" w:cs="Arial"/>
                <w:i/>
                <w:iCs/>
                <w:color w:val="000000" w:themeColor="text1"/>
                <w:sz w:val="20"/>
                <w:szCs w:val="20"/>
              </w:rPr>
              <w:t>‘</w:t>
            </w:r>
            <w:r w:rsidRPr="00640A93">
              <w:rPr>
                <w:rFonts w:ascii="Arial" w:eastAsia="Times New Roman" w:hAnsi="Arial" w:cs="Arial"/>
                <w:color w:val="000000" w:themeColor="text1"/>
                <w:sz w:val="20"/>
                <w:szCs w:val="20"/>
              </w:rPr>
              <w:t>poultry’</w:t>
            </w:r>
          </w:p>
        </w:tc>
        <w:tc>
          <w:tcPr>
            <w:tcW w:w="3330" w:type="dxa"/>
            <w:tcBorders>
              <w:top w:val="dotted" w:sz="4" w:space="0" w:color="auto"/>
              <w:left w:val="nil"/>
              <w:bottom w:val="dotted" w:sz="4" w:space="0" w:color="auto"/>
              <w:right w:val="single" w:sz="4" w:space="0" w:color="auto"/>
            </w:tcBorders>
          </w:tcPr>
          <w:p w14:paraId="619BDD08" w14:textId="420A2949" w:rsidR="00210BB2" w:rsidRPr="00640A93" w:rsidRDefault="000B2785" w:rsidP="00210BB2">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(Not </w:t>
            </w:r>
            <w:r w:rsidR="0064253F">
              <w:rPr>
                <w:rFonts w:ascii="Arial" w:eastAsia="Times New Roman" w:hAnsi="Arial" w:cs="Arial"/>
                <w:color w:val="000000" w:themeColor="text1"/>
                <w:sz w:val="20"/>
                <w:szCs w:val="20"/>
              </w:rPr>
              <w:t xml:space="preserve">defined </w:t>
            </w:r>
            <w:r>
              <w:rPr>
                <w:rFonts w:ascii="Arial" w:eastAsia="Times New Roman" w:hAnsi="Arial" w:cs="Arial"/>
                <w:color w:val="000000" w:themeColor="text1"/>
                <w:sz w:val="20"/>
                <w:szCs w:val="20"/>
              </w:rPr>
              <w:t>yet</w:t>
            </w:r>
            <w:r w:rsidR="0064253F">
              <w:rPr>
                <w:rFonts w:ascii="Arial" w:eastAsia="Times New Roman" w:hAnsi="Arial" w:cs="Arial"/>
                <w:color w:val="000000" w:themeColor="text1"/>
                <w:sz w:val="20"/>
                <w:szCs w:val="20"/>
              </w:rPr>
              <w:t>, related to revision of chapters in Section 10</w:t>
            </w:r>
            <w:r>
              <w:rPr>
                <w:rFonts w:ascii="Arial" w:eastAsia="Times New Roman" w:hAnsi="Arial" w:cs="Arial"/>
                <w:color w:val="000000" w:themeColor="text1"/>
                <w:sz w:val="20"/>
                <w:szCs w:val="20"/>
              </w:rPr>
              <w:t>)</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337B6448" w14:textId="03044259" w:rsidR="00210BB2" w:rsidRPr="00640A93" w:rsidRDefault="00E83D6C" w:rsidP="00210BB2">
            <w:pPr>
              <w:spacing w:after="0" w:line="240" w:lineRule="auto"/>
              <w:rPr>
                <w:rFonts w:ascii="Arial" w:eastAsia="Times New Roman" w:hAnsi="Arial" w:cs="Arial"/>
                <w:color w:val="000000" w:themeColor="text1"/>
                <w:sz w:val="20"/>
                <w:szCs w:val="20"/>
              </w:rPr>
            </w:pPr>
            <w:r w:rsidRPr="00640A93">
              <w:rPr>
                <w:rFonts w:ascii="Arial" w:eastAsia="Times New Roman" w:hAnsi="Arial" w:cs="Arial"/>
                <w:color w:val="000000" w:themeColor="text1"/>
                <w:sz w:val="20"/>
                <w:szCs w:val="20"/>
              </w:rPr>
              <w:t>Not start</w:t>
            </w:r>
            <w:r w:rsidR="00640A93">
              <w:rPr>
                <w:rFonts w:ascii="Arial" w:eastAsia="Times New Roman" w:hAnsi="Arial" w:cs="Arial"/>
                <w:color w:val="000000" w:themeColor="text1"/>
                <w:sz w:val="20"/>
                <w:szCs w:val="20"/>
              </w:rPr>
              <w:t>ed</w:t>
            </w:r>
          </w:p>
        </w:tc>
        <w:tc>
          <w:tcPr>
            <w:tcW w:w="2610" w:type="dxa"/>
            <w:tcBorders>
              <w:top w:val="dotted" w:sz="4" w:space="0" w:color="auto"/>
              <w:left w:val="nil"/>
              <w:bottom w:val="dotted" w:sz="4" w:space="0" w:color="auto"/>
              <w:right w:val="single" w:sz="4" w:space="0" w:color="auto"/>
            </w:tcBorders>
            <w:shd w:val="clear" w:color="auto" w:fill="auto"/>
            <w:vAlign w:val="center"/>
          </w:tcPr>
          <w:p w14:paraId="1FC2F8F9" w14:textId="516D6776" w:rsidR="00210BB2" w:rsidRPr="00640A93" w:rsidRDefault="00210BB2" w:rsidP="00E83D6C">
            <w:pPr>
              <w:spacing w:after="0" w:line="240" w:lineRule="auto"/>
              <w:rPr>
                <w:rFonts w:ascii="Arial" w:eastAsia="Times New Roman" w:hAnsi="Arial" w:cs="Arial"/>
                <w:color w:val="000000" w:themeColor="text1"/>
                <w:sz w:val="20"/>
                <w:szCs w:val="20"/>
              </w:rPr>
            </w:pPr>
            <w:r w:rsidRPr="00640A93">
              <w:rPr>
                <w:rFonts w:ascii="Arial" w:eastAsia="Times New Roman" w:hAnsi="Arial" w:cs="Arial"/>
                <w:color w:val="000000" w:themeColor="text1"/>
                <w:sz w:val="20"/>
                <w:szCs w:val="20"/>
              </w:rPr>
              <w:t xml:space="preserve">Noted in </w:t>
            </w:r>
            <w:r w:rsidR="0093438B">
              <w:rPr>
                <w:rFonts w:ascii="Arial" w:hAnsi="Arial" w:cs="Arial" w:hint="eastAsia"/>
                <w:color w:val="000000" w:themeColor="text1"/>
                <w:sz w:val="20"/>
                <w:szCs w:val="20"/>
              </w:rPr>
              <w:t>Feb</w:t>
            </w:r>
            <w:r w:rsidR="00E83D6C" w:rsidRPr="00640A93">
              <w:rPr>
                <w:rFonts w:ascii="Arial" w:eastAsia="Times New Roman" w:hAnsi="Arial" w:cs="Arial"/>
                <w:color w:val="000000" w:themeColor="text1"/>
                <w:sz w:val="20"/>
                <w:szCs w:val="20"/>
              </w:rPr>
              <w:t xml:space="preserve"> 202</w:t>
            </w:r>
            <w:r w:rsidR="0093438B">
              <w:rPr>
                <w:rFonts w:ascii="Arial" w:hAnsi="Arial" w:cs="Arial" w:hint="eastAsia"/>
                <w:color w:val="000000" w:themeColor="text1"/>
                <w:sz w:val="20"/>
                <w:szCs w:val="20"/>
              </w:rPr>
              <w:t>4</w:t>
            </w:r>
            <w:r w:rsidR="00E83D6C" w:rsidRPr="00640A93">
              <w:rPr>
                <w:rFonts w:ascii="Arial" w:eastAsia="Times New Roman" w:hAnsi="Arial" w:cs="Arial"/>
                <w:color w:val="000000" w:themeColor="text1"/>
                <w:sz w:val="20"/>
                <w:szCs w:val="20"/>
              </w:rPr>
              <w:t xml:space="preserve"> TAHSC report</w:t>
            </w:r>
          </w:p>
        </w:tc>
        <w:tc>
          <w:tcPr>
            <w:tcW w:w="990" w:type="dxa"/>
            <w:tcBorders>
              <w:top w:val="dotted" w:sz="4" w:space="0" w:color="auto"/>
              <w:left w:val="nil"/>
              <w:bottom w:val="dotted" w:sz="4" w:space="0" w:color="auto"/>
              <w:right w:val="single" w:sz="4" w:space="0" w:color="auto"/>
            </w:tcBorders>
            <w:vAlign w:val="center"/>
          </w:tcPr>
          <w:p w14:paraId="15D621A1" w14:textId="3F9FB030" w:rsidR="00210BB2" w:rsidRPr="00640A93" w:rsidRDefault="3889E0F6" w:rsidP="00210BB2">
            <w:pPr>
              <w:spacing w:after="0" w:line="240" w:lineRule="auto"/>
              <w:jc w:val="center"/>
              <w:rPr>
                <w:rFonts w:ascii="Arial" w:eastAsia="Times New Roman" w:hAnsi="Arial" w:cs="Arial"/>
                <w:color w:val="000000" w:themeColor="text1"/>
                <w:sz w:val="20"/>
                <w:szCs w:val="20"/>
              </w:rPr>
            </w:pPr>
            <w:r w:rsidRPr="4510E233">
              <w:rPr>
                <w:rFonts w:ascii="Arial" w:eastAsia="Times New Roman" w:hAnsi="Arial" w:cs="Arial"/>
                <w:color w:val="000000" w:themeColor="text1"/>
                <w:sz w:val="20"/>
                <w:szCs w:val="20"/>
              </w:rPr>
              <w:t>2</w:t>
            </w:r>
          </w:p>
        </w:tc>
      </w:tr>
      <w:tr w:rsidR="00210BB2" w:rsidRPr="00F73305" w14:paraId="08D28B41" w14:textId="77777777" w:rsidTr="4510E233">
        <w:trPr>
          <w:trHeight w:val="530"/>
        </w:trPr>
        <w:tc>
          <w:tcPr>
            <w:tcW w:w="1079" w:type="dxa"/>
            <w:tcBorders>
              <w:left w:val="single" w:sz="4" w:space="0" w:color="auto"/>
              <w:right w:val="single" w:sz="4" w:space="0" w:color="auto"/>
            </w:tcBorders>
            <w:shd w:val="clear" w:color="auto" w:fill="FFFFFF" w:themeFill="background1"/>
            <w:vAlign w:val="center"/>
          </w:tcPr>
          <w:p w14:paraId="53E80425" w14:textId="77777777" w:rsidR="00210BB2" w:rsidRPr="00F73305" w:rsidRDefault="00210BB2" w:rsidP="00210BB2">
            <w:pPr>
              <w:spacing w:after="0" w:line="240" w:lineRule="auto"/>
              <w:rPr>
                <w:rFonts w:ascii="Arial" w:eastAsia="Times New Roman" w:hAnsi="Arial" w:cs="Arial"/>
                <w:b/>
                <w:bCs/>
                <w:color w:val="000000"/>
                <w:sz w:val="20"/>
                <w:szCs w:val="20"/>
              </w:rPr>
            </w:pPr>
          </w:p>
        </w:tc>
        <w:tc>
          <w:tcPr>
            <w:tcW w:w="3151" w:type="dxa"/>
            <w:tcBorders>
              <w:top w:val="dotted" w:sz="4" w:space="0" w:color="auto"/>
              <w:bottom w:val="dotted" w:sz="4" w:space="0" w:color="auto"/>
              <w:right w:val="single" w:sz="4" w:space="0" w:color="auto"/>
            </w:tcBorders>
            <w:vAlign w:val="center"/>
          </w:tcPr>
          <w:p w14:paraId="06F3D803" w14:textId="78135970" w:rsidR="00210BB2" w:rsidRPr="00F73305" w:rsidRDefault="000B2785"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Definition for ‘greaves’</w:t>
            </w:r>
          </w:p>
        </w:tc>
        <w:tc>
          <w:tcPr>
            <w:tcW w:w="3330" w:type="dxa"/>
            <w:tcBorders>
              <w:top w:val="dotted" w:sz="4" w:space="0" w:color="auto"/>
              <w:left w:val="single" w:sz="4" w:space="0" w:color="auto"/>
              <w:bottom w:val="dotted" w:sz="4" w:space="0" w:color="auto"/>
              <w:right w:val="single" w:sz="4" w:space="0" w:color="auto"/>
            </w:tcBorders>
            <w:shd w:val="clear" w:color="auto" w:fill="FFFFFF" w:themeFill="background1"/>
          </w:tcPr>
          <w:p w14:paraId="53B29307" w14:textId="5D14E575" w:rsidR="00210BB2" w:rsidRPr="00F73305" w:rsidRDefault="007D6E05"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Deletion of the definition</w:t>
            </w:r>
          </w:p>
        </w:tc>
        <w:tc>
          <w:tcPr>
            <w:tcW w:w="1800"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04BF4645" w14:textId="5A0A6F65" w:rsidR="00210BB2" w:rsidRPr="00F73305" w:rsidRDefault="00DD7F34" w:rsidP="00210BB2">
            <w:pPr>
              <w:spacing w:after="0" w:line="240" w:lineRule="auto"/>
              <w:rPr>
                <w:rFonts w:ascii="Arial" w:eastAsia="Times New Roman" w:hAnsi="Arial" w:cs="Arial"/>
                <w:color w:val="000000"/>
                <w:sz w:val="20"/>
                <w:szCs w:val="20"/>
              </w:rPr>
            </w:pPr>
            <w:r>
              <w:rPr>
                <w:rFonts w:ascii="Arial" w:hAnsi="Arial" w:cs="Arial" w:hint="eastAsia"/>
                <w:color w:val="000000"/>
                <w:sz w:val="20"/>
                <w:szCs w:val="20"/>
              </w:rPr>
              <w:t>P</w:t>
            </w:r>
            <w:r w:rsidR="00986421">
              <w:rPr>
                <w:rFonts w:ascii="Arial" w:eastAsia="Times New Roman" w:hAnsi="Arial" w:cs="Arial"/>
                <w:color w:val="000000"/>
                <w:sz w:val="20"/>
                <w:szCs w:val="20"/>
              </w:rPr>
              <w:t>roposed for adoption in May 2024</w:t>
            </w:r>
          </w:p>
        </w:tc>
        <w:tc>
          <w:tcPr>
            <w:tcW w:w="2610" w:type="dxa"/>
            <w:tcBorders>
              <w:top w:val="dotted" w:sz="4" w:space="0" w:color="auto"/>
              <w:left w:val="nil"/>
              <w:bottom w:val="dotted" w:sz="4" w:space="0" w:color="auto"/>
              <w:right w:val="single" w:sz="4" w:space="0" w:color="auto"/>
            </w:tcBorders>
            <w:shd w:val="clear" w:color="auto" w:fill="FFFFFF" w:themeFill="background1"/>
            <w:vAlign w:val="center"/>
          </w:tcPr>
          <w:p w14:paraId="38F7668F" w14:textId="574124D4" w:rsidR="00210BB2" w:rsidRPr="00F73305" w:rsidRDefault="00986421"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Noted in </w:t>
            </w:r>
            <w:r w:rsidR="00DD7F34">
              <w:rPr>
                <w:rFonts w:ascii="Arial" w:hAnsi="Arial" w:cs="Arial" w:hint="eastAsia"/>
                <w:color w:val="000000"/>
                <w:sz w:val="20"/>
                <w:szCs w:val="20"/>
              </w:rPr>
              <w:t>Feb</w:t>
            </w:r>
            <w:r w:rsidR="00210BB2" w:rsidRPr="00F73305">
              <w:rPr>
                <w:rFonts w:ascii="Arial" w:eastAsia="Times New Roman" w:hAnsi="Arial" w:cs="Arial"/>
                <w:color w:val="000000"/>
                <w:sz w:val="20"/>
                <w:szCs w:val="20"/>
              </w:rPr>
              <w:t xml:space="preserve"> 202</w:t>
            </w:r>
            <w:r w:rsidR="00DD7F34">
              <w:rPr>
                <w:rFonts w:ascii="Arial" w:hAnsi="Arial" w:cs="Arial" w:hint="eastAsia"/>
                <w:color w:val="000000"/>
                <w:sz w:val="20"/>
                <w:szCs w:val="20"/>
              </w:rPr>
              <w:t>4</w:t>
            </w:r>
            <w:r w:rsidR="00210BB2" w:rsidRPr="00F73305">
              <w:rPr>
                <w:rFonts w:ascii="Arial" w:eastAsia="Times New Roman" w:hAnsi="Arial" w:cs="Arial"/>
                <w:color w:val="000000"/>
                <w:sz w:val="20"/>
                <w:szCs w:val="20"/>
              </w:rPr>
              <w:t xml:space="preserve"> TAHSC report</w:t>
            </w:r>
            <w:r>
              <w:rPr>
                <w:rFonts w:ascii="Arial" w:eastAsia="Times New Roman" w:hAnsi="Arial" w:cs="Arial"/>
                <w:color w:val="000000"/>
                <w:sz w:val="20"/>
                <w:szCs w:val="20"/>
              </w:rPr>
              <w:t xml:space="preserve"> (Sep 2023/1)</w:t>
            </w:r>
          </w:p>
        </w:tc>
        <w:tc>
          <w:tcPr>
            <w:tcW w:w="990" w:type="dxa"/>
            <w:tcBorders>
              <w:top w:val="dotted" w:sz="4" w:space="0" w:color="auto"/>
              <w:left w:val="nil"/>
              <w:bottom w:val="dotted" w:sz="4" w:space="0" w:color="auto"/>
              <w:right w:val="single" w:sz="4" w:space="0" w:color="auto"/>
            </w:tcBorders>
            <w:shd w:val="clear" w:color="auto" w:fill="FFFFFF" w:themeFill="background1"/>
            <w:vAlign w:val="center"/>
          </w:tcPr>
          <w:p w14:paraId="06265D36" w14:textId="3B9840F5" w:rsidR="00210BB2" w:rsidRPr="00F73305" w:rsidRDefault="00E83D6C" w:rsidP="00210B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7F5D67" w:rsidRPr="00F73305" w14:paraId="00D66CE1" w14:textId="77777777" w:rsidTr="4510E233">
        <w:trPr>
          <w:trHeight w:val="530"/>
        </w:trPr>
        <w:tc>
          <w:tcPr>
            <w:tcW w:w="1079" w:type="dxa"/>
            <w:tcBorders>
              <w:left w:val="single" w:sz="4" w:space="0" w:color="auto"/>
              <w:right w:val="single" w:sz="4" w:space="0" w:color="auto"/>
            </w:tcBorders>
            <w:shd w:val="clear" w:color="auto" w:fill="FFFFFF" w:themeFill="background1"/>
            <w:vAlign w:val="center"/>
          </w:tcPr>
          <w:p w14:paraId="3832D220" w14:textId="77777777" w:rsidR="007F5D67" w:rsidRPr="00F73305" w:rsidRDefault="007F5D67" w:rsidP="00210BB2">
            <w:pPr>
              <w:spacing w:after="0" w:line="240" w:lineRule="auto"/>
              <w:rPr>
                <w:rFonts w:ascii="Arial" w:eastAsia="Times New Roman" w:hAnsi="Arial" w:cs="Arial"/>
                <w:b/>
                <w:bCs/>
                <w:color w:val="000000"/>
                <w:sz w:val="20"/>
                <w:szCs w:val="20"/>
              </w:rPr>
            </w:pPr>
          </w:p>
        </w:tc>
        <w:tc>
          <w:tcPr>
            <w:tcW w:w="3151" w:type="dxa"/>
            <w:tcBorders>
              <w:top w:val="dotted" w:sz="4" w:space="0" w:color="auto"/>
              <w:bottom w:val="dotted" w:sz="4" w:space="0" w:color="auto"/>
              <w:right w:val="single" w:sz="4" w:space="0" w:color="auto"/>
            </w:tcBorders>
            <w:vAlign w:val="center"/>
          </w:tcPr>
          <w:p w14:paraId="10B3F550" w14:textId="18CA170D" w:rsidR="007F5D67" w:rsidRDefault="007F5D67"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Definition </w:t>
            </w:r>
            <w:r w:rsidR="00DD467C">
              <w:rPr>
                <w:rFonts w:ascii="Arial" w:eastAsia="Times New Roman" w:hAnsi="Arial" w:cs="Arial"/>
                <w:color w:val="000000"/>
                <w:sz w:val="20"/>
                <w:szCs w:val="20"/>
              </w:rPr>
              <w:t>for</w:t>
            </w:r>
            <w:r>
              <w:rPr>
                <w:rFonts w:ascii="Arial" w:eastAsia="Times New Roman" w:hAnsi="Arial" w:cs="Arial"/>
                <w:color w:val="000000"/>
                <w:sz w:val="20"/>
                <w:szCs w:val="20"/>
              </w:rPr>
              <w:t xml:space="preserve"> ‘disinfection’</w:t>
            </w:r>
          </w:p>
        </w:tc>
        <w:tc>
          <w:tcPr>
            <w:tcW w:w="3330" w:type="dxa"/>
            <w:tcBorders>
              <w:top w:val="dotted" w:sz="4" w:space="0" w:color="auto"/>
              <w:left w:val="single" w:sz="4" w:space="0" w:color="auto"/>
              <w:bottom w:val="dotted" w:sz="4" w:space="0" w:color="auto"/>
              <w:right w:val="single" w:sz="4" w:space="0" w:color="auto"/>
            </w:tcBorders>
            <w:shd w:val="clear" w:color="auto" w:fill="FFFFFF" w:themeFill="background1"/>
          </w:tcPr>
          <w:p w14:paraId="2459A36D" w14:textId="501F78BE" w:rsidR="007F5D67" w:rsidRDefault="007F5D67"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Revision</w:t>
            </w:r>
            <w:r w:rsidR="009A5DC1">
              <w:rPr>
                <w:rFonts w:ascii="Arial" w:eastAsia="Times New Roman" w:hAnsi="Arial" w:cs="Arial"/>
                <w:color w:val="000000"/>
                <w:sz w:val="20"/>
                <w:szCs w:val="20"/>
              </w:rPr>
              <w:t xml:space="preserve"> of </w:t>
            </w:r>
            <w:r w:rsidR="00D31A8C">
              <w:rPr>
                <w:rFonts w:ascii="Arial" w:eastAsia="Times New Roman" w:hAnsi="Arial" w:cs="Arial"/>
                <w:color w:val="000000"/>
                <w:sz w:val="20"/>
                <w:szCs w:val="20"/>
              </w:rPr>
              <w:t>definition</w:t>
            </w:r>
          </w:p>
          <w:p w14:paraId="62D6AFD0" w14:textId="767EB70E" w:rsidR="00027A94" w:rsidRDefault="00027A94" w:rsidP="00210BB2">
            <w:pPr>
              <w:spacing w:after="0" w:line="240" w:lineRule="auto"/>
              <w:rPr>
                <w:rFonts w:ascii="Arial" w:eastAsia="Times New Roman" w:hAnsi="Arial" w:cs="Arial"/>
                <w:color w:val="000000"/>
                <w:sz w:val="20"/>
                <w:szCs w:val="20"/>
              </w:rPr>
            </w:pPr>
          </w:p>
        </w:tc>
        <w:tc>
          <w:tcPr>
            <w:tcW w:w="1800"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6123AFC7" w14:textId="12D6491C" w:rsidR="007F5D67" w:rsidRDefault="007F5D67"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Expert consultation</w:t>
            </w:r>
          </w:p>
        </w:tc>
        <w:tc>
          <w:tcPr>
            <w:tcW w:w="2610" w:type="dxa"/>
            <w:tcBorders>
              <w:top w:val="dotted" w:sz="4" w:space="0" w:color="auto"/>
              <w:left w:val="nil"/>
              <w:bottom w:val="dotted" w:sz="4" w:space="0" w:color="auto"/>
              <w:right w:val="single" w:sz="4" w:space="0" w:color="auto"/>
            </w:tcBorders>
            <w:shd w:val="clear" w:color="auto" w:fill="FFFFFF" w:themeFill="background1"/>
            <w:vAlign w:val="center"/>
          </w:tcPr>
          <w:p w14:paraId="311B50BE" w14:textId="5A8AB3B4" w:rsidR="007F5D67" w:rsidRDefault="00FF35A0"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Feb 202</w:t>
            </w:r>
            <w:r w:rsidR="00A035D6">
              <w:rPr>
                <w:rFonts w:ascii="Arial" w:eastAsia="Times New Roman" w:hAnsi="Arial" w:cs="Arial"/>
                <w:color w:val="000000"/>
                <w:sz w:val="20"/>
                <w:szCs w:val="20"/>
              </w:rPr>
              <w:t>4</w:t>
            </w:r>
            <w:r>
              <w:rPr>
                <w:rFonts w:ascii="Arial" w:eastAsia="Times New Roman" w:hAnsi="Arial" w:cs="Arial"/>
                <w:color w:val="000000"/>
                <w:sz w:val="20"/>
                <w:szCs w:val="20"/>
              </w:rPr>
              <w:t xml:space="preserve"> TAHSC</w:t>
            </w:r>
            <w:r w:rsidR="00A035D6">
              <w:rPr>
                <w:rFonts w:ascii="Arial" w:eastAsia="Times New Roman" w:hAnsi="Arial" w:cs="Arial"/>
                <w:color w:val="000000"/>
                <w:sz w:val="20"/>
                <w:szCs w:val="20"/>
              </w:rPr>
              <w:t xml:space="preserve"> report</w:t>
            </w:r>
          </w:p>
        </w:tc>
        <w:tc>
          <w:tcPr>
            <w:tcW w:w="990" w:type="dxa"/>
            <w:tcBorders>
              <w:top w:val="dotted" w:sz="4" w:space="0" w:color="auto"/>
              <w:left w:val="nil"/>
              <w:bottom w:val="dotted" w:sz="4" w:space="0" w:color="auto"/>
              <w:right w:val="single" w:sz="4" w:space="0" w:color="auto"/>
            </w:tcBorders>
            <w:shd w:val="clear" w:color="auto" w:fill="FFFFFF" w:themeFill="background1"/>
            <w:vAlign w:val="center"/>
          </w:tcPr>
          <w:p w14:paraId="7FF54EA1" w14:textId="02E6E445" w:rsidR="007F5D67" w:rsidRDefault="00FF35A0" w:rsidP="00210B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48088F" w:rsidRPr="00F73305" w14:paraId="649580A7" w14:textId="77777777" w:rsidTr="4510E233">
        <w:trPr>
          <w:trHeight w:val="530"/>
        </w:trPr>
        <w:tc>
          <w:tcPr>
            <w:tcW w:w="1079" w:type="dxa"/>
            <w:tcBorders>
              <w:left w:val="single" w:sz="4" w:space="0" w:color="auto"/>
              <w:right w:val="single" w:sz="4" w:space="0" w:color="auto"/>
            </w:tcBorders>
            <w:shd w:val="clear" w:color="auto" w:fill="FFFFFF" w:themeFill="background1"/>
            <w:vAlign w:val="center"/>
          </w:tcPr>
          <w:p w14:paraId="65F19A74" w14:textId="77777777" w:rsidR="0048088F" w:rsidRPr="00F73305" w:rsidRDefault="0048088F" w:rsidP="00210BB2">
            <w:pPr>
              <w:spacing w:after="0" w:line="240" w:lineRule="auto"/>
              <w:rPr>
                <w:rFonts w:ascii="Arial" w:eastAsia="Times New Roman" w:hAnsi="Arial" w:cs="Arial"/>
                <w:b/>
                <w:bCs/>
                <w:color w:val="000000"/>
                <w:sz w:val="20"/>
                <w:szCs w:val="20"/>
              </w:rPr>
            </w:pPr>
          </w:p>
        </w:tc>
        <w:tc>
          <w:tcPr>
            <w:tcW w:w="3151" w:type="dxa"/>
            <w:tcBorders>
              <w:top w:val="dotted" w:sz="4" w:space="0" w:color="auto"/>
              <w:bottom w:val="dotted" w:sz="4" w:space="0" w:color="auto"/>
              <w:right w:val="single" w:sz="4" w:space="0" w:color="auto"/>
            </w:tcBorders>
            <w:vAlign w:val="center"/>
          </w:tcPr>
          <w:p w14:paraId="00BF3062" w14:textId="48312948" w:rsidR="0048088F" w:rsidRDefault="00DD467C"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New d</w:t>
            </w:r>
            <w:r w:rsidR="0048088F">
              <w:rPr>
                <w:rFonts w:ascii="Arial" w:eastAsia="Times New Roman" w:hAnsi="Arial" w:cs="Arial"/>
                <w:color w:val="000000"/>
                <w:sz w:val="20"/>
                <w:szCs w:val="20"/>
              </w:rPr>
              <w:t xml:space="preserve">efinition </w:t>
            </w:r>
            <w:r>
              <w:rPr>
                <w:rFonts w:ascii="Arial" w:eastAsia="Times New Roman" w:hAnsi="Arial" w:cs="Arial"/>
                <w:color w:val="000000"/>
                <w:sz w:val="20"/>
                <w:szCs w:val="20"/>
              </w:rPr>
              <w:t>for</w:t>
            </w:r>
            <w:r w:rsidR="0048088F">
              <w:rPr>
                <w:rFonts w:ascii="Arial" w:eastAsia="Times New Roman" w:hAnsi="Arial" w:cs="Arial"/>
                <w:color w:val="000000"/>
                <w:sz w:val="20"/>
                <w:szCs w:val="20"/>
              </w:rPr>
              <w:t xml:space="preserve"> ‘pathogenic agent’</w:t>
            </w:r>
          </w:p>
        </w:tc>
        <w:tc>
          <w:tcPr>
            <w:tcW w:w="3330" w:type="dxa"/>
            <w:tcBorders>
              <w:top w:val="dotted" w:sz="4" w:space="0" w:color="auto"/>
              <w:left w:val="single" w:sz="4" w:space="0" w:color="auto"/>
              <w:bottom w:val="dotted" w:sz="4" w:space="0" w:color="auto"/>
              <w:right w:val="single" w:sz="4" w:space="0" w:color="auto"/>
            </w:tcBorders>
            <w:shd w:val="clear" w:color="auto" w:fill="FFFFFF" w:themeFill="background1"/>
          </w:tcPr>
          <w:p w14:paraId="5F2844FA" w14:textId="5CF73E34" w:rsidR="0048088F" w:rsidRDefault="00DD467C"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Develop a new </w:t>
            </w:r>
            <w:proofErr w:type="gramStart"/>
            <w:r>
              <w:rPr>
                <w:rFonts w:ascii="Arial" w:eastAsia="Times New Roman" w:hAnsi="Arial" w:cs="Arial"/>
                <w:color w:val="000000"/>
                <w:sz w:val="20"/>
                <w:szCs w:val="20"/>
              </w:rPr>
              <w:t>definition</w:t>
            </w:r>
            <w:proofErr w:type="gramEnd"/>
          </w:p>
          <w:p w14:paraId="41AFC3B8" w14:textId="4BE1D3CB" w:rsidR="007F555E" w:rsidRDefault="007F555E" w:rsidP="00210BB2">
            <w:pPr>
              <w:spacing w:after="0" w:line="240" w:lineRule="auto"/>
              <w:rPr>
                <w:rFonts w:ascii="Arial" w:eastAsia="Times New Roman" w:hAnsi="Arial" w:cs="Arial"/>
                <w:color w:val="000000"/>
                <w:sz w:val="20"/>
                <w:szCs w:val="20"/>
              </w:rPr>
            </w:pPr>
          </w:p>
        </w:tc>
        <w:tc>
          <w:tcPr>
            <w:tcW w:w="1800"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0EF43274" w14:textId="025CDD77" w:rsidR="0048088F" w:rsidRDefault="00E95F00"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Expert consultation</w:t>
            </w:r>
          </w:p>
        </w:tc>
        <w:tc>
          <w:tcPr>
            <w:tcW w:w="2610" w:type="dxa"/>
            <w:tcBorders>
              <w:top w:val="dotted" w:sz="4" w:space="0" w:color="auto"/>
              <w:left w:val="nil"/>
              <w:bottom w:val="dotted" w:sz="4" w:space="0" w:color="auto"/>
              <w:right w:val="single" w:sz="4" w:space="0" w:color="auto"/>
            </w:tcBorders>
            <w:shd w:val="clear" w:color="auto" w:fill="FFFFFF" w:themeFill="background1"/>
            <w:vAlign w:val="center"/>
          </w:tcPr>
          <w:p w14:paraId="49404B74" w14:textId="19329CF8" w:rsidR="0048088F" w:rsidRDefault="00FF35A0"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Feb 202</w:t>
            </w:r>
            <w:r w:rsidR="00A035D6">
              <w:rPr>
                <w:rFonts w:ascii="Arial" w:eastAsia="Times New Roman" w:hAnsi="Arial" w:cs="Arial"/>
                <w:color w:val="000000"/>
                <w:sz w:val="20"/>
                <w:szCs w:val="20"/>
              </w:rPr>
              <w:t>4</w:t>
            </w:r>
            <w:r>
              <w:rPr>
                <w:rFonts w:ascii="Arial" w:eastAsia="Times New Roman" w:hAnsi="Arial" w:cs="Arial"/>
                <w:color w:val="000000"/>
                <w:sz w:val="20"/>
                <w:szCs w:val="20"/>
              </w:rPr>
              <w:t xml:space="preserve"> TAHSC</w:t>
            </w:r>
            <w:r w:rsidR="00A035D6">
              <w:rPr>
                <w:rFonts w:ascii="Arial" w:eastAsia="Times New Roman" w:hAnsi="Arial" w:cs="Arial"/>
                <w:color w:val="000000"/>
                <w:sz w:val="20"/>
                <w:szCs w:val="20"/>
              </w:rPr>
              <w:t xml:space="preserve"> report</w:t>
            </w:r>
          </w:p>
        </w:tc>
        <w:tc>
          <w:tcPr>
            <w:tcW w:w="990" w:type="dxa"/>
            <w:tcBorders>
              <w:top w:val="dotted" w:sz="4" w:space="0" w:color="auto"/>
              <w:left w:val="nil"/>
              <w:bottom w:val="dotted" w:sz="4" w:space="0" w:color="auto"/>
              <w:right w:val="single" w:sz="4" w:space="0" w:color="auto"/>
            </w:tcBorders>
            <w:shd w:val="clear" w:color="auto" w:fill="FFFFFF" w:themeFill="background1"/>
            <w:vAlign w:val="center"/>
          </w:tcPr>
          <w:p w14:paraId="429B8DA3" w14:textId="7F94CCAA" w:rsidR="0048088F" w:rsidRDefault="00FF35A0" w:rsidP="00210B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102BC7" w:rsidRPr="00F73305" w14:paraId="6C4C40DB" w14:textId="77777777" w:rsidTr="4510E233">
        <w:trPr>
          <w:trHeight w:val="530"/>
        </w:trPr>
        <w:tc>
          <w:tcPr>
            <w:tcW w:w="1079" w:type="dxa"/>
            <w:tcBorders>
              <w:left w:val="single" w:sz="4" w:space="0" w:color="auto"/>
              <w:right w:val="single" w:sz="4" w:space="0" w:color="auto"/>
            </w:tcBorders>
            <w:shd w:val="clear" w:color="auto" w:fill="FFFFFF" w:themeFill="background1"/>
            <w:vAlign w:val="center"/>
          </w:tcPr>
          <w:p w14:paraId="59DA8D89" w14:textId="77777777" w:rsidR="00102BC7" w:rsidRPr="00F73305" w:rsidRDefault="00102BC7" w:rsidP="00210BB2">
            <w:pPr>
              <w:spacing w:after="0" w:line="240" w:lineRule="auto"/>
              <w:rPr>
                <w:rFonts w:ascii="Arial" w:eastAsia="Times New Roman" w:hAnsi="Arial" w:cs="Arial"/>
                <w:b/>
                <w:bCs/>
                <w:color w:val="000000"/>
                <w:sz w:val="20"/>
                <w:szCs w:val="20"/>
              </w:rPr>
            </w:pPr>
          </w:p>
        </w:tc>
        <w:tc>
          <w:tcPr>
            <w:tcW w:w="3151" w:type="dxa"/>
            <w:tcBorders>
              <w:top w:val="dotted" w:sz="4" w:space="0" w:color="auto"/>
              <w:bottom w:val="dotted" w:sz="4" w:space="0" w:color="auto"/>
              <w:right w:val="single" w:sz="4" w:space="0" w:color="auto"/>
            </w:tcBorders>
            <w:vAlign w:val="center"/>
          </w:tcPr>
          <w:p w14:paraId="3074B403" w14:textId="6C36EACA" w:rsidR="00102BC7" w:rsidRDefault="008331A0" w:rsidP="00210BB2">
            <w:pPr>
              <w:spacing w:after="0" w:line="240" w:lineRule="auto"/>
              <w:rPr>
                <w:rFonts w:ascii="Arial" w:eastAsia="Times New Roman" w:hAnsi="Arial" w:cs="Arial"/>
                <w:color w:val="000000"/>
                <w:sz w:val="20"/>
                <w:szCs w:val="20"/>
              </w:rPr>
            </w:pPr>
            <w:r w:rsidRPr="4510E233">
              <w:rPr>
                <w:rFonts w:ascii="Arial" w:eastAsia="Times New Roman" w:hAnsi="Arial" w:cs="Arial"/>
                <w:color w:val="000000" w:themeColor="text1"/>
                <w:sz w:val="20"/>
                <w:szCs w:val="20"/>
              </w:rPr>
              <w:t xml:space="preserve">Definition </w:t>
            </w:r>
            <w:r w:rsidR="00DD467C" w:rsidRPr="4510E233">
              <w:rPr>
                <w:rFonts w:ascii="Arial" w:eastAsia="Times New Roman" w:hAnsi="Arial" w:cs="Arial"/>
                <w:color w:val="000000" w:themeColor="text1"/>
                <w:sz w:val="20"/>
                <w:szCs w:val="20"/>
              </w:rPr>
              <w:t>for</w:t>
            </w:r>
            <w:r w:rsidRPr="4510E233">
              <w:rPr>
                <w:rFonts w:ascii="Arial" w:eastAsia="Times New Roman" w:hAnsi="Arial" w:cs="Arial"/>
                <w:color w:val="000000" w:themeColor="text1"/>
                <w:sz w:val="20"/>
                <w:szCs w:val="20"/>
              </w:rPr>
              <w:t xml:space="preserve"> ‘laborator</w:t>
            </w:r>
            <w:r w:rsidR="48BBA991" w:rsidRPr="4510E233">
              <w:rPr>
                <w:rFonts w:ascii="Arial" w:eastAsia="Times New Roman" w:hAnsi="Arial" w:cs="Arial"/>
                <w:color w:val="000000" w:themeColor="text1"/>
                <w:sz w:val="20"/>
                <w:szCs w:val="20"/>
              </w:rPr>
              <w:t>y</w:t>
            </w:r>
            <w:r w:rsidRPr="4510E233">
              <w:rPr>
                <w:rFonts w:ascii="Arial" w:eastAsia="Times New Roman" w:hAnsi="Arial" w:cs="Arial"/>
                <w:color w:val="000000" w:themeColor="text1"/>
                <w:sz w:val="20"/>
                <w:szCs w:val="20"/>
              </w:rPr>
              <w:t>’</w:t>
            </w:r>
          </w:p>
        </w:tc>
        <w:tc>
          <w:tcPr>
            <w:tcW w:w="3330" w:type="dxa"/>
            <w:tcBorders>
              <w:top w:val="dotted" w:sz="4" w:space="0" w:color="auto"/>
              <w:left w:val="single" w:sz="4" w:space="0" w:color="auto"/>
              <w:bottom w:val="dotted" w:sz="4" w:space="0" w:color="auto"/>
              <w:right w:val="single" w:sz="4" w:space="0" w:color="auto"/>
            </w:tcBorders>
            <w:shd w:val="clear" w:color="auto" w:fill="FFFFFF" w:themeFill="background1"/>
          </w:tcPr>
          <w:p w14:paraId="082A9882" w14:textId="40259B70" w:rsidR="00102BC7" w:rsidRDefault="007F5D67"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w:t>
            </w:r>
            <w:r w:rsidR="00E95F00">
              <w:rPr>
                <w:rFonts w:ascii="Arial" w:eastAsia="Times New Roman" w:hAnsi="Arial" w:cs="Arial"/>
                <w:color w:val="000000"/>
                <w:sz w:val="20"/>
                <w:szCs w:val="20"/>
              </w:rPr>
              <w:t>evision</w:t>
            </w:r>
            <w:r w:rsidR="00DD467C">
              <w:rPr>
                <w:rFonts w:ascii="Arial" w:eastAsia="Times New Roman" w:hAnsi="Arial" w:cs="Arial"/>
                <w:color w:val="000000"/>
                <w:sz w:val="20"/>
                <w:szCs w:val="20"/>
              </w:rPr>
              <w:t xml:space="preserve"> of definition</w:t>
            </w:r>
          </w:p>
        </w:tc>
        <w:tc>
          <w:tcPr>
            <w:tcW w:w="1800"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6529564B" w14:textId="5BAFDBAE" w:rsidR="00102BC7" w:rsidRDefault="00DB3512"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Expert consultation</w:t>
            </w:r>
          </w:p>
        </w:tc>
        <w:tc>
          <w:tcPr>
            <w:tcW w:w="2610" w:type="dxa"/>
            <w:tcBorders>
              <w:top w:val="dotted" w:sz="4" w:space="0" w:color="auto"/>
              <w:left w:val="nil"/>
              <w:bottom w:val="dotted" w:sz="4" w:space="0" w:color="auto"/>
              <w:right w:val="single" w:sz="4" w:space="0" w:color="auto"/>
            </w:tcBorders>
            <w:shd w:val="clear" w:color="auto" w:fill="FFFFFF" w:themeFill="background1"/>
            <w:vAlign w:val="center"/>
          </w:tcPr>
          <w:p w14:paraId="7DE05562" w14:textId="5ACA45C0" w:rsidR="00102BC7" w:rsidRDefault="00DB3512"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Feb 202</w:t>
            </w:r>
            <w:r w:rsidR="00A035D6">
              <w:rPr>
                <w:rFonts w:ascii="Arial" w:eastAsia="Times New Roman" w:hAnsi="Arial" w:cs="Arial"/>
                <w:color w:val="000000"/>
                <w:sz w:val="20"/>
                <w:szCs w:val="20"/>
              </w:rPr>
              <w:t>4</w:t>
            </w:r>
            <w:r>
              <w:rPr>
                <w:rFonts w:ascii="Arial" w:eastAsia="Times New Roman" w:hAnsi="Arial" w:cs="Arial"/>
                <w:color w:val="000000"/>
                <w:sz w:val="20"/>
                <w:szCs w:val="20"/>
              </w:rPr>
              <w:t xml:space="preserve"> TAHSC</w:t>
            </w:r>
            <w:r w:rsidR="00A035D6">
              <w:rPr>
                <w:rFonts w:ascii="Arial" w:eastAsia="Times New Roman" w:hAnsi="Arial" w:cs="Arial"/>
                <w:color w:val="000000"/>
                <w:sz w:val="20"/>
                <w:szCs w:val="20"/>
              </w:rPr>
              <w:t xml:space="preserve"> report</w:t>
            </w:r>
          </w:p>
        </w:tc>
        <w:tc>
          <w:tcPr>
            <w:tcW w:w="990" w:type="dxa"/>
            <w:tcBorders>
              <w:top w:val="dotted" w:sz="4" w:space="0" w:color="auto"/>
              <w:left w:val="nil"/>
              <w:bottom w:val="dotted" w:sz="4" w:space="0" w:color="auto"/>
              <w:right w:val="single" w:sz="4" w:space="0" w:color="auto"/>
            </w:tcBorders>
            <w:shd w:val="clear" w:color="auto" w:fill="FFFFFF" w:themeFill="background1"/>
            <w:vAlign w:val="center"/>
          </w:tcPr>
          <w:p w14:paraId="22387E26" w14:textId="44EEFB25" w:rsidR="00102BC7" w:rsidRDefault="00FF35A0" w:rsidP="00210B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45243C" w:rsidRPr="00F73305" w14:paraId="0926A9F4" w14:textId="77777777" w:rsidTr="4510E233">
        <w:trPr>
          <w:trHeight w:val="530"/>
        </w:trPr>
        <w:tc>
          <w:tcPr>
            <w:tcW w:w="1079" w:type="dxa"/>
            <w:tcBorders>
              <w:left w:val="single" w:sz="4" w:space="0" w:color="auto"/>
              <w:right w:val="single" w:sz="4" w:space="0" w:color="auto"/>
            </w:tcBorders>
            <w:shd w:val="clear" w:color="auto" w:fill="FFFFFF" w:themeFill="background1"/>
            <w:vAlign w:val="center"/>
          </w:tcPr>
          <w:p w14:paraId="7A87FB8B" w14:textId="77777777" w:rsidR="0045243C" w:rsidRPr="00F73305" w:rsidRDefault="0045243C" w:rsidP="00210BB2">
            <w:pPr>
              <w:spacing w:after="0" w:line="240" w:lineRule="auto"/>
              <w:rPr>
                <w:rFonts w:ascii="Arial" w:eastAsia="Times New Roman" w:hAnsi="Arial" w:cs="Arial"/>
                <w:b/>
                <w:bCs/>
                <w:color w:val="000000"/>
                <w:sz w:val="20"/>
                <w:szCs w:val="20"/>
              </w:rPr>
            </w:pPr>
          </w:p>
        </w:tc>
        <w:tc>
          <w:tcPr>
            <w:tcW w:w="3151" w:type="dxa"/>
            <w:tcBorders>
              <w:top w:val="dotted" w:sz="4" w:space="0" w:color="auto"/>
              <w:bottom w:val="dotted" w:sz="4" w:space="0" w:color="auto"/>
              <w:right w:val="single" w:sz="4" w:space="0" w:color="auto"/>
            </w:tcBorders>
            <w:vAlign w:val="center"/>
          </w:tcPr>
          <w:p w14:paraId="4DCA0CEA" w14:textId="5308D845" w:rsidR="0045243C" w:rsidRDefault="00DD467C"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New d</w:t>
            </w:r>
            <w:r w:rsidR="0048088F">
              <w:rPr>
                <w:rFonts w:ascii="Arial" w:eastAsia="Times New Roman" w:hAnsi="Arial" w:cs="Arial"/>
                <w:color w:val="000000"/>
                <w:sz w:val="20"/>
                <w:szCs w:val="20"/>
              </w:rPr>
              <w:t xml:space="preserve">efinition </w:t>
            </w:r>
            <w:r>
              <w:rPr>
                <w:rFonts w:ascii="Arial" w:eastAsia="Times New Roman" w:hAnsi="Arial" w:cs="Arial"/>
                <w:color w:val="000000"/>
                <w:sz w:val="20"/>
                <w:szCs w:val="20"/>
              </w:rPr>
              <w:t>for</w:t>
            </w:r>
            <w:r w:rsidR="0048088F">
              <w:rPr>
                <w:rFonts w:ascii="Arial" w:eastAsia="Times New Roman" w:hAnsi="Arial" w:cs="Arial"/>
                <w:color w:val="000000"/>
                <w:sz w:val="20"/>
                <w:szCs w:val="20"/>
              </w:rPr>
              <w:t xml:space="preserve"> ‘isolation’</w:t>
            </w:r>
          </w:p>
        </w:tc>
        <w:tc>
          <w:tcPr>
            <w:tcW w:w="3330" w:type="dxa"/>
            <w:tcBorders>
              <w:top w:val="dotted" w:sz="4" w:space="0" w:color="auto"/>
              <w:left w:val="single" w:sz="4" w:space="0" w:color="auto"/>
              <w:bottom w:val="dotted" w:sz="4" w:space="0" w:color="auto"/>
              <w:right w:val="single" w:sz="4" w:space="0" w:color="auto"/>
            </w:tcBorders>
            <w:shd w:val="clear" w:color="auto" w:fill="FFFFFF" w:themeFill="background1"/>
          </w:tcPr>
          <w:p w14:paraId="240D9229" w14:textId="681085C0" w:rsidR="0045243C" w:rsidRDefault="00504A7E"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Develop a new </w:t>
            </w:r>
            <w:proofErr w:type="gramStart"/>
            <w:r>
              <w:rPr>
                <w:rFonts w:ascii="Arial" w:eastAsia="Times New Roman" w:hAnsi="Arial" w:cs="Arial"/>
                <w:color w:val="000000"/>
                <w:sz w:val="20"/>
                <w:szCs w:val="20"/>
              </w:rPr>
              <w:t>definition</w:t>
            </w:r>
            <w:proofErr w:type="gramEnd"/>
          </w:p>
          <w:p w14:paraId="5B5E4BF1" w14:textId="01C25899" w:rsidR="00FF35A0" w:rsidRDefault="00FF35A0" w:rsidP="00210BB2">
            <w:pPr>
              <w:spacing w:after="0" w:line="240" w:lineRule="auto"/>
              <w:rPr>
                <w:rFonts w:ascii="Arial" w:eastAsia="Times New Roman" w:hAnsi="Arial" w:cs="Arial"/>
                <w:color w:val="000000"/>
                <w:sz w:val="20"/>
                <w:szCs w:val="20"/>
              </w:rPr>
            </w:pPr>
          </w:p>
        </w:tc>
        <w:tc>
          <w:tcPr>
            <w:tcW w:w="1800"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4B943BB6" w14:textId="6A5BA49F" w:rsidR="0045243C" w:rsidRDefault="007F5D67"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Expert consultation</w:t>
            </w:r>
          </w:p>
        </w:tc>
        <w:tc>
          <w:tcPr>
            <w:tcW w:w="2610" w:type="dxa"/>
            <w:tcBorders>
              <w:top w:val="dotted" w:sz="4" w:space="0" w:color="auto"/>
              <w:left w:val="nil"/>
              <w:bottom w:val="dotted" w:sz="4" w:space="0" w:color="auto"/>
              <w:right w:val="single" w:sz="4" w:space="0" w:color="auto"/>
            </w:tcBorders>
            <w:shd w:val="clear" w:color="auto" w:fill="FFFFFF" w:themeFill="background1"/>
            <w:vAlign w:val="center"/>
          </w:tcPr>
          <w:p w14:paraId="10C382D2" w14:textId="4EC6BBE9" w:rsidR="0045243C" w:rsidRDefault="00FF35A0"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Feb 202</w:t>
            </w:r>
            <w:r w:rsidR="00A035D6">
              <w:rPr>
                <w:rFonts w:ascii="Arial" w:eastAsia="Times New Roman" w:hAnsi="Arial" w:cs="Arial"/>
                <w:color w:val="000000"/>
                <w:sz w:val="20"/>
                <w:szCs w:val="20"/>
              </w:rPr>
              <w:t>4</w:t>
            </w:r>
            <w:r>
              <w:rPr>
                <w:rFonts w:ascii="Arial" w:eastAsia="Times New Roman" w:hAnsi="Arial" w:cs="Arial"/>
                <w:color w:val="000000"/>
                <w:sz w:val="20"/>
                <w:szCs w:val="20"/>
              </w:rPr>
              <w:t xml:space="preserve"> TAHSC</w:t>
            </w:r>
            <w:r w:rsidR="00A035D6">
              <w:rPr>
                <w:rFonts w:ascii="Arial" w:eastAsia="Times New Roman" w:hAnsi="Arial" w:cs="Arial"/>
                <w:color w:val="000000"/>
                <w:sz w:val="20"/>
                <w:szCs w:val="20"/>
              </w:rPr>
              <w:t xml:space="preserve"> report</w:t>
            </w:r>
          </w:p>
        </w:tc>
        <w:tc>
          <w:tcPr>
            <w:tcW w:w="990" w:type="dxa"/>
            <w:tcBorders>
              <w:top w:val="dotted" w:sz="4" w:space="0" w:color="auto"/>
              <w:left w:val="nil"/>
              <w:bottom w:val="dotted" w:sz="4" w:space="0" w:color="auto"/>
              <w:right w:val="single" w:sz="4" w:space="0" w:color="auto"/>
            </w:tcBorders>
            <w:shd w:val="clear" w:color="auto" w:fill="FFFFFF" w:themeFill="background1"/>
            <w:vAlign w:val="center"/>
          </w:tcPr>
          <w:p w14:paraId="377E73A1" w14:textId="67B5363B" w:rsidR="0045243C" w:rsidRDefault="00FF35A0" w:rsidP="00210B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2A0BFC" w:rsidRPr="00F73305" w14:paraId="4AADBD66" w14:textId="77777777" w:rsidTr="4510E233">
        <w:trPr>
          <w:trHeight w:val="530"/>
        </w:trPr>
        <w:tc>
          <w:tcPr>
            <w:tcW w:w="1079" w:type="dxa"/>
            <w:tcBorders>
              <w:left w:val="single" w:sz="4" w:space="0" w:color="auto"/>
              <w:right w:val="single" w:sz="4" w:space="0" w:color="auto"/>
            </w:tcBorders>
            <w:shd w:val="clear" w:color="auto" w:fill="FFFFFF" w:themeFill="background1"/>
            <w:vAlign w:val="center"/>
          </w:tcPr>
          <w:p w14:paraId="0B2F3528" w14:textId="77777777" w:rsidR="002A0BFC" w:rsidRPr="00F73305" w:rsidRDefault="002A0BFC" w:rsidP="00210BB2">
            <w:pPr>
              <w:spacing w:after="0" w:line="240" w:lineRule="auto"/>
              <w:rPr>
                <w:rFonts w:ascii="Arial" w:eastAsia="Times New Roman" w:hAnsi="Arial" w:cs="Arial"/>
                <w:b/>
                <w:bCs/>
                <w:color w:val="000000"/>
                <w:sz w:val="20"/>
                <w:szCs w:val="20"/>
              </w:rPr>
            </w:pPr>
          </w:p>
        </w:tc>
        <w:tc>
          <w:tcPr>
            <w:tcW w:w="3151" w:type="dxa"/>
            <w:tcBorders>
              <w:top w:val="dotted" w:sz="4" w:space="0" w:color="auto"/>
              <w:bottom w:val="single" w:sz="4" w:space="0" w:color="auto"/>
              <w:right w:val="single" w:sz="4" w:space="0" w:color="auto"/>
            </w:tcBorders>
            <w:vAlign w:val="center"/>
          </w:tcPr>
          <w:p w14:paraId="2D16EB5E" w14:textId="3079CFD7" w:rsidR="002A0BFC" w:rsidRDefault="00F219CE" w:rsidP="00210BB2">
            <w:pPr>
              <w:spacing w:after="0" w:line="240" w:lineRule="auto"/>
              <w:rPr>
                <w:rFonts w:ascii="Arial" w:eastAsia="Times New Roman" w:hAnsi="Arial" w:cs="Arial"/>
                <w:color w:val="000000"/>
                <w:sz w:val="20"/>
                <w:szCs w:val="20"/>
              </w:rPr>
            </w:pPr>
            <w:r w:rsidRPr="4510E233">
              <w:rPr>
                <w:rFonts w:ascii="Arial" w:eastAsia="Times New Roman" w:hAnsi="Arial" w:cs="Arial"/>
                <w:color w:val="000000" w:themeColor="text1"/>
                <w:sz w:val="20"/>
                <w:szCs w:val="20"/>
              </w:rPr>
              <w:t>New definition for ‘suspected</w:t>
            </w:r>
            <w:r w:rsidR="2F689E75" w:rsidRPr="4510E233">
              <w:rPr>
                <w:rFonts w:ascii="Arial" w:eastAsia="Times New Roman" w:hAnsi="Arial" w:cs="Arial"/>
                <w:color w:val="000000" w:themeColor="text1"/>
                <w:sz w:val="20"/>
                <w:szCs w:val="20"/>
              </w:rPr>
              <w:t xml:space="preserve"> case</w:t>
            </w:r>
            <w:r w:rsidRPr="4510E233">
              <w:rPr>
                <w:rFonts w:ascii="Arial" w:eastAsia="Times New Roman" w:hAnsi="Arial" w:cs="Arial"/>
                <w:color w:val="000000" w:themeColor="text1"/>
                <w:sz w:val="20"/>
                <w:szCs w:val="20"/>
              </w:rPr>
              <w:t>’</w:t>
            </w:r>
          </w:p>
        </w:tc>
        <w:tc>
          <w:tcPr>
            <w:tcW w:w="3330" w:type="dxa"/>
            <w:tcBorders>
              <w:top w:val="dotted" w:sz="4" w:space="0" w:color="auto"/>
              <w:left w:val="single" w:sz="4" w:space="0" w:color="auto"/>
              <w:bottom w:val="dotted" w:sz="4" w:space="0" w:color="auto"/>
              <w:right w:val="single" w:sz="4" w:space="0" w:color="auto"/>
            </w:tcBorders>
            <w:shd w:val="clear" w:color="auto" w:fill="FFFFFF" w:themeFill="background1"/>
          </w:tcPr>
          <w:p w14:paraId="63503296" w14:textId="18552693" w:rsidR="002A0BFC" w:rsidRDefault="00807C39"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Develop a new definition</w:t>
            </w:r>
          </w:p>
        </w:tc>
        <w:tc>
          <w:tcPr>
            <w:tcW w:w="1800"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16B1A299" w14:textId="5406FAFA" w:rsidR="002A0BFC" w:rsidRDefault="00807C39"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Expert consultation</w:t>
            </w:r>
          </w:p>
        </w:tc>
        <w:tc>
          <w:tcPr>
            <w:tcW w:w="2610" w:type="dxa"/>
            <w:tcBorders>
              <w:top w:val="dotted" w:sz="4" w:space="0" w:color="auto"/>
              <w:left w:val="nil"/>
              <w:bottom w:val="dotted" w:sz="4" w:space="0" w:color="auto"/>
              <w:right w:val="single" w:sz="4" w:space="0" w:color="auto"/>
            </w:tcBorders>
            <w:shd w:val="clear" w:color="auto" w:fill="FFFFFF" w:themeFill="background1"/>
            <w:vAlign w:val="center"/>
          </w:tcPr>
          <w:p w14:paraId="37B795F5" w14:textId="3671FD04" w:rsidR="002A0BFC" w:rsidRDefault="00807C39"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Feb 2024 TAHSC report</w:t>
            </w:r>
          </w:p>
        </w:tc>
        <w:tc>
          <w:tcPr>
            <w:tcW w:w="990" w:type="dxa"/>
            <w:tcBorders>
              <w:top w:val="dotted" w:sz="4" w:space="0" w:color="auto"/>
              <w:left w:val="nil"/>
              <w:bottom w:val="dotted" w:sz="4" w:space="0" w:color="auto"/>
              <w:right w:val="single" w:sz="4" w:space="0" w:color="auto"/>
            </w:tcBorders>
            <w:shd w:val="clear" w:color="auto" w:fill="FFFFFF" w:themeFill="background1"/>
            <w:vAlign w:val="center"/>
          </w:tcPr>
          <w:p w14:paraId="1900B1B2" w14:textId="77777777" w:rsidR="002A0BFC" w:rsidRDefault="002A0BFC" w:rsidP="00210BB2">
            <w:pPr>
              <w:spacing w:after="0" w:line="240" w:lineRule="auto"/>
              <w:jc w:val="center"/>
              <w:rPr>
                <w:rFonts w:ascii="Arial" w:eastAsia="Times New Roman" w:hAnsi="Arial" w:cs="Arial"/>
                <w:color w:val="000000"/>
                <w:sz w:val="20"/>
                <w:szCs w:val="20"/>
              </w:rPr>
            </w:pPr>
          </w:p>
        </w:tc>
      </w:tr>
      <w:tr w:rsidR="00210BB2" w:rsidRPr="00F73305" w14:paraId="71DF3828" w14:textId="631C8475" w:rsidTr="4510E233">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581276B6" w14:textId="624D7A6A" w:rsidR="00210BB2" w:rsidRPr="00F73305" w:rsidRDefault="00210BB2" w:rsidP="00210BB2">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1</w:t>
            </w:r>
          </w:p>
        </w:tc>
      </w:tr>
      <w:tr w:rsidR="002972D9" w:rsidRPr="00F73305" w14:paraId="630AED1D" w14:textId="77777777" w:rsidTr="4510E233">
        <w:trPr>
          <w:trHeight w:val="740"/>
        </w:trPr>
        <w:tc>
          <w:tcPr>
            <w:tcW w:w="1079" w:type="dxa"/>
            <w:tcBorders>
              <w:left w:val="single" w:sz="4" w:space="0" w:color="auto"/>
              <w:right w:val="single" w:sz="4" w:space="0" w:color="auto"/>
            </w:tcBorders>
            <w:vAlign w:val="center"/>
          </w:tcPr>
          <w:p w14:paraId="7A53AE08" w14:textId="2FE6310D" w:rsidR="002972D9" w:rsidRPr="00F73305" w:rsidRDefault="00A2380B" w:rsidP="00210BB2">
            <w:pPr>
              <w:spacing w:after="0" w:line="240" w:lineRule="auto"/>
              <w:ind w:firstLine="40"/>
              <w:rPr>
                <w:rFonts w:ascii="Arial" w:eastAsia="Times New Roman" w:hAnsi="Arial" w:cs="Arial"/>
                <w:b/>
                <w:bCs/>
                <w:color w:val="000000"/>
                <w:sz w:val="20"/>
                <w:szCs w:val="20"/>
              </w:rPr>
            </w:pPr>
            <w:r>
              <w:rPr>
                <w:rFonts w:ascii="Arial" w:eastAsia="Times New Roman" w:hAnsi="Arial" w:cs="Arial"/>
                <w:b/>
                <w:bCs/>
                <w:color w:val="000000"/>
                <w:sz w:val="20"/>
                <w:szCs w:val="20"/>
              </w:rPr>
              <w:t>1.3.</w:t>
            </w:r>
          </w:p>
        </w:tc>
        <w:tc>
          <w:tcPr>
            <w:tcW w:w="3151" w:type="dxa"/>
            <w:tcBorders>
              <w:top w:val="nil"/>
              <w:left w:val="single" w:sz="4" w:space="0" w:color="auto"/>
              <w:bottom w:val="dotted" w:sz="4" w:space="0" w:color="auto"/>
              <w:right w:val="single" w:sz="4" w:space="0" w:color="auto"/>
            </w:tcBorders>
            <w:shd w:val="clear" w:color="auto" w:fill="auto"/>
            <w:vAlign w:val="center"/>
          </w:tcPr>
          <w:p w14:paraId="77485A7F" w14:textId="366E79BA" w:rsidR="002972D9" w:rsidRDefault="00F52FF6"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Diseases, </w:t>
            </w:r>
            <w:proofErr w:type="gramStart"/>
            <w:r>
              <w:rPr>
                <w:rFonts w:ascii="Arial" w:eastAsia="Times New Roman" w:hAnsi="Arial" w:cs="Arial"/>
                <w:color w:val="000000"/>
                <w:sz w:val="20"/>
                <w:szCs w:val="20"/>
              </w:rPr>
              <w:t>infections</w:t>
            </w:r>
            <w:proofErr w:type="gramEnd"/>
            <w:r>
              <w:rPr>
                <w:rFonts w:ascii="Arial" w:eastAsia="Times New Roman" w:hAnsi="Arial" w:cs="Arial"/>
                <w:color w:val="000000"/>
                <w:sz w:val="20"/>
                <w:szCs w:val="20"/>
              </w:rPr>
              <w:t xml:space="preserve"> and infestations</w:t>
            </w:r>
            <w:r w:rsidR="008D7D22">
              <w:rPr>
                <w:rFonts w:ascii="Arial" w:eastAsia="Times New Roman" w:hAnsi="Arial" w:cs="Arial"/>
                <w:color w:val="000000"/>
                <w:sz w:val="20"/>
                <w:szCs w:val="20"/>
              </w:rPr>
              <w:t xml:space="preserve"> listed by WOAH</w:t>
            </w:r>
          </w:p>
        </w:tc>
        <w:tc>
          <w:tcPr>
            <w:tcW w:w="3330" w:type="dxa"/>
            <w:tcBorders>
              <w:top w:val="nil"/>
              <w:left w:val="nil"/>
              <w:bottom w:val="dotted" w:sz="4" w:space="0" w:color="auto"/>
              <w:right w:val="single" w:sz="4" w:space="0" w:color="auto"/>
            </w:tcBorders>
          </w:tcPr>
          <w:p w14:paraId="2DC4A210" w14:textId="10875B64" w:rsidR="002972D9" w:rsidRDefault="001C3F4A"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Revision to reorder the articles (animal categories), to clarify animal categories in each article, to reorder the diseases in each article, and to </w:t>
            </w:r>
            <w:r w:rsidRPr="004C4361">
              <w:rPr>
                <w:rFonts w:ascii="Arial" w:eastAsia="Times New Roman" w:hAnsi="Arial" w:cs="Arial"/>
                <w:color w:val="000000" w:themeColor="text1"/>
                <w:sz w:val="20"/>
                <w:szCs w:val="20"/>
                <w:lang w:eastAsia="fr-FR"/>
              </w:rPr>
              <w:t>align</w:t>
            </w:r>
            <w:r>
              <w:rPr>
                <w:rFonts w:ascii="Arial" w:eastAsia="Times New Roman" w:hAnsi="Arial" w:cs="Arial"/>
                <w:color w:val="000000" w:themeColor="text1"/>
                <w:sz w:val="20"/>
                <w:szCs w:val="20"/>
                <w:lang w:eastAsia="fr-FR"/>
              </w:rPr>
              <w:t xml:space="preserve"> some disease names</w:t>
            </w:r>
            <w:r w:rsidRPr="004C4361">
              <w:rPr>
                <w:rFonts w:ascii="Arial" w:eastAsia="Times New Roman" w:hAnsi="Arial" w:cs="Arial"/>
                <w:color w:val="000000" w:themeColor="text1"/>
                <w:sz w:val="20"/>
                <w:szCs w:val="20"/>
                <w:lang w:eastAsia="fr-FR"/>
              </w:rPr>
              <w:t xml:space="preserve"> with the corresponding disease-specific chapters</w:t>
            </w:r>
          </w:p>
        </w:tc>
        <w:tc>
          <w:tcPr>
            <w:tcW w:w="1800" w:type="dxa"/>
            <w:tcBorders>
              <w:top w:val="nil"/>
              <w:left w:val="single" w:sz="4" w:space="0" w:color="auto"/>
              <w:bottom w:val="dotted" w:sz="4" w:space="0" w:color="auto"/>
              <w:right w:val="single" w:sz="4" w:space="0" w:color="auto"/>
            </w:tcBorders>
            <w:shd w:val="clear" w:color="auto" w:fill="auto"/>
            <w:vAlign w:val="center"/>
          </w:tcPr>
          <w:p w14:paraId="6B8A1740" w14:textId="4BB3676A" w:rsidR="002972D9" w:rsidRDefault="00DD7F34" w:rsidP="00210BB2">
            <w:pPr>
              <w:spacing w:after="0" w:line="240" w:lineRule="auto"/>
              <w:rPr>
                <w:rFonts w:ascii="Arial" w:eastAsia="Times New Roman" w:hAnsi="Arial" w:cs="Arial"/>
                <w:color w:val="000000"/>
                <w:sz w:val="20"/>
                <w:szCs w:val="20"/>
              </w:rPr>
            </w:pPr>
            <w:r>
              <w:rPr>
                <w:rFonts w:ascii="Arial" w:hAnsi="Arial" w:cs="Arial" w:hint="eastAsia"/>
                <w:color w:val="000000"/>
                <w:sz w:val="20"/>
                <w:szCs w:val="20"/>
              </w:rPr>
              <w:t>P</w:t>
            </w:r>
            <w:r w:rsidR="001C3F4A">
              <w:rPr>
                <w:rFonts w:ascii="Arial" w:eastAsia="Times New Roman" w:hAnsi="Arial" w:cs="Arial"/>
                <w:color w:val="000000"/>
                <w:sz w:val="20"/>
                <w:szCs w:val="20"/>
              </w:rPr>
              <w:t>roposed for adoption in May 2024</w:t>
            </w:r>
          </w:p>
        </w:tc>
        <w:tc>
          <w:tcPr>
            <w:tcW w:w="2610" w:type="dxa"/>
            <w:tcBorders>
              <w:top w:val="nil"/>
              <w:left w:val="nil"/>
              <w:bottom w:val="dotted" w:sz="4" w:space="0" w:color="auto"/>
              <w:right w:val="single" w:sz="4" w:space="0" w:color="auto"/>
            </w:tcBorders>
            <w:shd w:val="clear" w:color="auto" w:fill="auto"/>
            <w:vAlign w:val="center"/>
          </w:tcPr>
          <w:p w14:paraId="2BAAF17B" w14:textId="3F0C4BD6" w:rsidR="002972D9" w:rsidRDefault="000629A0"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Noted in </w:t>
            </w:r>
            <w:r w:rsidR="00DD7F34">
              <w:rPr>
                <w:rFonts w:ascii="Arial" w:hAnsi="Arial" w:cs="Arial" w:hint="eastAsia"/>
                <w:color w:val="000000"/>
                <w:sz w:val="20"/>
                <w:szCs w:val="20"/>
              </w:rPr>
              <w:t>Feb</w:t>
            </w:r>
            <w:r>
              <w:rPr>
                <w:rFonts w:ascii="Arial" w:eastAsia="Times New Roman" w:hAnsi="Arial" w:cs="Arial"/>
                <w:color w:val="000000"/>
                <w:sz w:val="20"/>
                <w:szCs w:val="20"/>
              </w:rPr>
              <w:t xml:space="preserve"> 202</w:t>
            </w:r>
            <w:r w:rsidR="00DD7F34">
              <w:rPr>
                <w:rFonts w:ascii="Arial" w:hAnsi="Arial" w:cs="Arial" w:hint="eastAsia"/>
                <w:color w:val="000000"/>
                <w:sz w:val="20"/>
                <w:szCs w:val="20"/>
              </w:rPr>
              <w:t>4</w:t>
            </w:r>
            <w:r>
              <w:rPr>
                <w:rFonts w:ascii="Arial" w:eastAsia="Times New Roman" w:hAnsi="Arial" w:cs="Arial"/>
                <w:color w:val="000000"/>
                <w:sz w:val="20"/>
                <w:szCs w:val="20"/>
              </w:rPr>
              <w:t xml:space="preserve"> TAHSC report (Sep 2023/1)</w:t>
            </w:r>
          </w:p>
        </w:tc>
        <w:tc>
          <w:tcPr>
            <w:tcW w:w="990" w:type="dxa"/>
            <w:tcBorders>
              <w:top w:val="nil"/>
              <w:left w:val="nil"/>
              <w:bottom w:val="dotted" w:sz="4" w:space="0" w:color="auto"/>
              <w:right w:val="single" w:sz="4" w:space="0" w:color="auto"/>
            </w:tcBorders>
            <w:vAlign w:val="center"/>
          </w:tcPr>
          <w:p w14:paraId="57FEBFA4" w14:textId="08A7CA6C" w:rsidR="002972D9" w:rsidRDefault="000629A0" w:rsidP="00210B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210BB2" w:rsidRPr="00F73305" w14:paraId="25316CF9" w14:textId="77777777" w:rsidTr="4510E233">
        <w:trPr>
          <w:trHeight w:val="458"/>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A1ED8EA" w14:textId="2882401D" w:rsidR="00210BB2" w:rsidRPr="00F73305" w:rsidRDefault="00210BB2" w:rsidP="00210BB2">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1.6.</w:t>
            </w:r>
          </w:p>
        </w:tc>
        <w:tc>
          <w:tcPr>
            <w:tcW w:w="3151" w:type="dxa"/>
            <w:tcBorders>
              <w:top w:val="dotted" w:sz="4" w:space="0" w:color="auto"/>
              <w:left w:val="nil"/>
              <w:bottom w:val="dotted" w:sz="4" w:space="0" w:color="auto"/>
              <w:right w:val="single" w:sz="4" w:space="0" w:color="auto"/>
            </w:tcBorders>
            <w:shd w:val="clear" w:color="auto" w:fill="auto"/>
            <w:vAlign w:val="center"/>
          </w:tcPr>
          <w:p w14:paraId="7C745788" w14:textId="23F9EB10" w:rsidR="00210BB2" w:rsidRPr="009A4930" w:rsidRDefault="00210BB2" w:rsidP="00210BB2">
            <w:pPr>
              <w:spacing w:after="0" w:line="240" w:lineRule="auto"/>
              <w:rPr>
                <w:rFonts w:ascii="Arial" w:eastAsia="Times New Roman" w:hAnsi="Arial" w:cs="Arial"/>
                <w:color w:val="000000"/>
                <w:sz w:val="20"/>
                <w:szCs w:val="20"/>
              </w:rPr>
            </w:pPr>
            <w:r w:rsidRPr="009A4930">
              <w:rPr>
                <w:rFonts w:ascii="Arial" w:eastAsia="Times New Roman" w:hAnsi="Arial" w:cs="Arial"/>
                <w:color w:val="000000"/>
                <w:sz w:val="20"/>
                <w:szCs w:val="20"/>
              </w:rPr>
              <w:t>Procedures for official recognition of animal health status, endorsement of an official control programme, and publication of a self-declaration of animal health status, by WOAH</w:t>
            </w:r>
          </w:p>
        </w:tc>
        <w:tc>
          <w:tcPr>
            <w:tcW w:w="3330" w:type="dxa"/>
            <w:tcBorders>
              <w:top w:val="dotted" w:sz="4" w:space="0" w:color="auto"/>
              <w:left w:val="nil"/>
              <w:bottom w:val="dotted" w:sz="4" w:space="0" w:color="auto"/>
              <w:right w:val="single" w:sz="4" w:space="0" w:color="auto"/>
            </w:tcBorders>
            <w:shd w:val="clear" w:color="auto" w:fill="auto"/>
          </w:tcPr>
          <w:p w14:paraId="164EE409" w14:textId="41A682AA"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Partial revision to improve clarity on the ability for Members to hold pathogenic agents within laboratories without affecting their animal health status</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6B8EE8D6" w14:textId="4E59A26B" w:rsidR="00210BB2" w:rsidRPr="00F73305" w:rsidRDefault="0082296C"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Expert consultation</w:t>
            </w:r>
          </w:p>
        </w:tc>
        <w:tc>
          <w:tcPr>
            <w:tcW w:w="2610" w:type="dxa"/>
            <w:tcBorders>
              <w:top w:val="dotted" w:sz="4" w:space="0" w:color="auto"/>
              <w:left w:val="nil"/>
              <w:bottom w:val="dotted" w:sz="4" w:space="0" w:color="auto"/>
              <w:right w:val="single" w:sz="4" w:space="0" w:color="auto"/>
            </w:tcBorders>
            <w:shd w:val="clear" w:color="auto" w:fill="auto"/>
            <w:vAlign w:val="center"/>
          </w:tcPr>
          <w:p w14:paraId="64874317" w14:textId="55C634D8"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Feb</w:t>
            </w:r>
            <w:r w:rsidRPr="00F73305">
              <w:rPr>
                <w:rFonts w:ascii="Arial" w:eastAsia="Times New Roman" w:hAnsi="Arial" w:cs="Arial"/>
                <w:color w:val="000000"/>
                <w:sz w:val="20"/>
                <w:szCs w:val="20"/>
              </w:rPr>
              <w:t xml:space="preserve"> 202</w:t>
            </w:r>
            <w:r w:rsidR="00975E41">
              <w:rPr>
                <w:rFonts w:ascii="Arial" w:hAnsi="Arial" w:cs="Arial" w:hint="eastAsia"/>
                <w:color w:val="000000"/>
                <w:sz w:val="20"/>
                <w:szCs w:val="20"/>
              </w:rPr>
              <w:t>4</w:t>
            </w:r>
            <w:r w:rsidRPr="00F73305">
              <w:rPr>
                <w:rFonts w:ascii="Arial" w:eastAsia="Times New Roman" w:hAnsi="Arial" w:cs="Arial"/>
                <w:color w:val="000000"/>
                <w:sz w:val="20"/>
                <w:szCs w:val="20"/>
              </w:rPr>
              <w:t xml:space="preserve"> TAHSC report</w:t>
            </w:r>
            <w:r>
              <w:rPr>
                <w:rFonts w:ascii="Arial" w:eastAsia="Times New Roman" w:hAnsi="Arial" w:cs="Arial"/>
                <w:color w:val="000000"/>
                <w:sz w:val="20"/>
                <w:szCs w:val="20"/>
              </w:rPr>
              <w:t xml:space="preserve"> (Feb 2023/1)</w:t>
            </w:r>
          </w:p>
        </w:tc>
        <w:tc>
          <w:tcPr>
            <w:tcW w:w="990" w:type="dxa"/>
            <w:tcBorders>
              <w:top w:val="dotted" w:sz="4" w:space="0" w:color="auto"/>
              <w:left w:val="nil"/>
              <w:bottom w:val="dotted" w:sz="4" w:space="0" w:color="auto"/>
              <w:right w:val="single" w:sz="4" w:space="0" w:color="auto"/>
            </w:tcBorders>
            <w:shd w:val="clear" w:color="auto" w:fill="auto"/>
            <w:vAlign w:val="center"/>
          </w:tcPr>
          <w:p w14:paraId="3425B22E" w14:textId="69589DF0" w:rsidR="00210BB2" w:rsidRPr="00F73305" w:rsidRDefault="00210BB2" w:rsidP="00210B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C06CDA" w:rsidRPr="00F73305" w14:paraId="43951CD4" w14:textId="77777777" w:rsidTr="4510E233">
        <w:trPr>
          <w:trHeight w:val="557"/>
        </w:trPr>
        <w:tc>
          <w:tcPr>
            <w:tcW w:w="1079" w:type="dxa"/>
            <w:tcBorders>
              <w:top w:val="dotted" w:sz="4" w:space="0" w:color="auto"/>
              <w:left w:val="single" w:sz="4" w:space="0" w:color="auto"/>
              <w:bottom w:val="single" w:sz="4" w:space="0" w:color="auto"/>
              <w:right w:val="single" w:sz="4" w:space="0" w:color="auto"/>
            </w:tcBorders>
            <w:shd w:val="clear" w:color="auto" w:fill="auto"/>
            <w:noWrap/>
            <w:vAlign w:val="center"/>
          </w:tcPr>
          <w:p w14:paraId="4F6D8CD8" w14:textId="51760163" w:rsidR="00C06CDA" w:rsidRPr="00F73305" w:rsidRDefault="00C06CDA" w:rsidP="00210BB2">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1.11.</w:t>
            </w:r>
          </w:p>
        </w:tc>
        <w:tc>
          <w:tcPr>
            <w:tcW w:w="3151" w:type="dxa"/>
            <w:tcBorders>
              <w:top w:val="dotted" w:sz="4" w:space="0" w:color="auto"/>
              <w:left w:val="nil"/>
              <w:bottom w:val="single" w:sz="4" w:space="0" w:color="auto"/>
              <w:right w:val="single" w:sz="4" w:space="0" w:color="auto"/>
            </w:tcBorders>
            <w:shd w:val="clear" w:color="auto" w:fill="auto"/>
            <w:vAlign w:val="center"/>
          </w:tcPr>
          <w:p w14:paraId="38C1270A" w14:textId="7BE46196" w:rsidR="00C06CDA" w:rsidRPr="009A4930" w:rsidRDefault="00C5703E"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Application for official recognition by WOAH of free status for foot and mouth disease</w:t>
            </w:r>
          </w:p>
        </w:tc>
        <w:tc>
          <w:tcPr>
            <w:tcW w:w="3330" w:type="dxa"/>
            <w:tcBorders>
              <w:top w:val="dotted" w:sz="4" w:space="0" w:color="auto"/>
              <w:left w:val="nil"/>
              <w:bottom w:val="single" w:sz="4" w:space="0" w:color="auto"/>
              <w:right w:val="single" w:sz="4" w:space="0" w:color="auto"/>
            </w:tcBorders>
          </w:tcPr>
          <w:p w14:paraId="65038C0A" w14:textId="6F0D1926" w:rsidR="00C06CDA" w:rsidRPr="00F73305" w:rsidRDefault="001D5D1D"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Partial revision to align with </w:t>
            </w:r>
            <w:r w:rsidR="00594BAF">
              <w:rPr>
                <w:rFonts w:ascii="Arial" w:eastAsia="Times New Roman" w:hAnsi="Arial" w:cs="Arial"/>
                <w:color w:val="000000"/>
                <w:sz w:val="20"/>
                <w:szCs w:val="20"/>
              </w:rPr>
              <w:t>the revised Ch</w:t>
            </w:r>
            <w:r w:rsidR="00B74C99">
              <w:rPr>
                <w:rFonts w:ascii="Arial" w:eastAsia="Times New Roman" w:hAnsi="Arial" w:cs="Arial"/>
                <w:color w:val="000000"/>
                <w:sz w:val="20"/>
                <w:szCs w:val="20"/>
              </w:rPr>
              <w:t xml:space="preserve"> </w:t>
            </w:r>
            <w:r w:rsidR="00594BAF">
              <w:rPr>
                <w:rFonts w:ascii="Arial" w:eastAsia="Times New Roman" w:hAnsi="Arial" w:cs="Arial"/>
                <w:color w:val="000000"/>
                <w:sz w:val="20"/>
                <w:szCs w:val="20"/>
              </w:rPr>
              <w:t>8.8.</w:t>
            </w:r>
          </w:p>
        </w:tc>
        <w:tc>
          <w:tcPr>
            <w:tcW w:w="1800" w:type="dxa"/>
            <w:tcBorders>
              <w:top w:val="dotted" w:sz="4" w:space="0" w:color="auto"/>
              <w:left w:val="single" w:sz="4" w:space="0" w:color="auto"/>
              <w:bottom w:val="single" w:sz="4" w:space="0" w:color="auto"/>
              <w:right w:val="single" w:sz="4" w:space="0" w:color="auto"/>
            </w:tcBorders>
            <w:shd w:val="clear" w:color="auto" w:fill="auto"/>
            <w:vAlign w:val="center"/>
          </w:tcPr>
          <w:p w14:paraId="54203A91" w14:textId="63CE5E38" w:rsidR="00C06CDA" w:rsidRPr="00F73305" w:rsidRDefault="00D20203" w:rsidP="00210BB2">
            <w:pPr>
              <w:spacing w:after="0" w:line="240" w:lineRule="auto"/>
              <w:rPr>
                <w:rFonts w:ascii="Arial" w:eastAsia="Times New Roman" w:hAnsi="Arial" w:cs="Arial"/>
                <w:color w:val="000000"/>
                <w:sz w:val="20"/>
                <w:szCs w:val="20"/>
              </w:rPr>
            </w:pPr>
            <w:r>
              <w:rPr>
                <w:rFonts w:ascii="Arial" w:hAnsi="Arial" w:cs="Arial" w:hint="eastAsia"/>
                <w:color w:val="000000"/>
                <w:sz w:val="20"/>
                <w:szCs w:val="20"/>
              </w:rPr>
              <w:t>P</w:t>
            </w:r>
            <w:r w:rsidR="00594BAF">
              <w:rPr>
                <w:rFonts w:ascii="Arial" w:eastAsia="Times New Roman" w:hAnsi="Arial" w:cs="Arial"/>
                <w:color w:val="000000"/>
                <w:sz w:val="20"/>
                <w:szCs w:val="20"/>
              </w:rPr>
              <w:t>roposed for adoption in May 2024</w:t>
            </w:r>
          </w:p>
        </w:tc>
        <w:tc>
          <w:tcPr>
            <w:tcW w:w="2610" w:type="dxa"/>
            <w:tcBorders>
              <w:top w:val="dotted" w:sz="4" w:space="0" w:color="auto"/>
              <w:left w:val="nil"/>
              <w:bottom w:val="single" w:sz="4" w:space="0" w:color="auto"/>
              <w:right w:val="single" w:sz="4" w:space="0" w:color="auto"/>
            </w:tcBorders>
            <w:shd w:val="clear" w:color="auto" w:fill="auto"/>
            <w:vAlign w:val="center"/>
          </w:tcPr>
          <w:p w14:paraId="7373ABD5" w14:textId="78A2F4BC" w:rsidR="00C06CDA" w:rsidRPr="00F73305" w:rsidRDefault="00594BAF"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Noted in </w:t>
            </w:r>
            <w:r w:rsidR="00D20203">
              <w:rPr>
                <w:rFonts w:ascii="Arial" w:hAnsi="Arial" w:cs="Arial" w:hint="eastAsia"/>
                <w:color w:val="000000"/>
                <w:sz w:val="20"/>
                <w:szCs w:val="20"/>
              </w:rPr>
              <w:t>Feb</w:t>
            </w:r>
            <w:r>
              <w:rPr>
                <w:rFonts w:ascii="Arial" w:eastAsia="Times New Roman" w:hAnsi="Arial" w:cs="Arial"/>
                <w:color w:val="000000"/>
                <w:sz w:val="20"/>
                <w:szCs w:val="20"/>
              </w:rPr>
              <w:t xml:space="preserve"> 202</w:t>
            </w:r>
            <w:r w:rsidR="00D20203">
              <w:rPr>
                <w:rFonts w:ascii="Arial" w:hAnsi="Arial" w:cs="Arial" w:hint="eastAsia"/>
                <w:color w:val="000000"/>
                <w:sz w:val="20"/>
                <w:szCs w:val="20"/>
              </w:rPr>
              <w:t>4</w:t>
            </w:r>
            <w:r>
              <w:rPr>
                <w:rFonts w:ascii="Arial" w:eastAsia="Times New Roman" w:hAnsi="Arial" w:cs="Arial"/>
                <w:color w:val="000000"/>
                <w:sz w:val="20"/>
                <w:szCs w:val="20"/>
              </w:rPr>
              <w:t xml:space="preserve"> TAHSC report (Sep 2023/1)</w:t>
            </w:r>
          </w:p>
        </w:tc>
        <w:tc>
          <w:tcPr>
            <w:tcW w:w="990" w:type="dxa"/>
            <w:tcBorders>
              <w:top w:val="dotted" w:sz="4" w:space="0" w:color="auto"/>
              <w:left w:val="nil"/>
              <w:bottom w:val="single" w:sz="4" w:space="0" w:color="auto"/>
              <w:right w:val="single" w:sz="4" w:space="0" w:color="auto"/>
            </w:tcBorders>
            <w:vAlign w:val="center"/>
          </w:tcPr>
          <w:p w14:paraId="3793FE72" w14:textId="3F0DD344" w:rsidR="00C06CDA" w:rsidRPr="00F73305" w:rsidRDefault="00594BAF" w:rsidP="00210B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210BB2" w:rsidRPr="00F73305" w14:paraId="1A40CC10" w14:textId="1EE1CF1F" w:rsidTr="4510E233">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57D3A5E3" w14:textId="3192EA2B" w:rsidR="00210BB2" w:rsidRPr="00F73305" w:rsidRDefault="00210BB2" w:rsidP="00210BB2">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4</w:t>
            </w:r>
          </w:p>
        </w:tc>
      </w:tr>
      <w:tr w:rsidR="00210BB2" w:rsidRPr="00F73305" w14:paraId="1D484A78" w14:textId="5A4AF535" w:rsidTr="4510E233">
        <w:trPr>
          <w:trHeight w:val="62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42E13584" w14:textId="7FF45526" w:rsidR="00210BB2" w:rsidRPr="00F73305" w:rsidRDefault="00210BB2" w:rsidP="00210BB2">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4.4.</w:t>
            </w:r>
          </w:p>
        </w:tc>
        <w:tc>
          <w:tcPr>
            <w:tcW w:w="3151" w:type="dxa"/>
            <w:tcBorders>
              <w:top w:val="nil"/>
              <w:left w:val="nil"/>
              <w:bottom w:val="dotted" w:sz="4" w:space="0" w:color="auto"/>
              <w:right w:val="single" w:sz="4" w:space="0" w:color="auto"/>
            </w:tcBorders>
            <w:shd w:val="clear" w:color="auto" w:fill="auto"/>
            <w:vAlign w:val="center"/>
            <w:hideMark/>
          </w:tcPr>
          <w:p w14:paraId="54CEE02B" w14:textId="77777777"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Zoning and compartmentalisation</w:t>
            </w:r>
          </w:p>
        </w:tc>
        <w:tc>
          <w:tcPr>
            <w:tcW w:w="3330" w:type="dxa"/>
            <w:tcBorders>
              <w:top w:val="nil"/>
              <w:left w:val="nil"/>
              <w:bottom w:val="dotted" w:sz="4" w:space="0" w:color="auto"/>
              <w:right w:val="single" w:sz="4" w:space="0" w:color="auto"/>
            </w:tcBorders>
          </w:tcPr>
          <w:p w14:paraId="1FB515F2" w14:textId="428067E3" w:rsidR="00D40739" w:rsidRPr="00F73305" w:rsidRDefault="000B64E8"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E42739">
              <w:rPr>
                <w:rFonts w:ascii="Arial" w:eastAsia="Times New Roman" w:hAnsi="Arial" w:cs="Arial"/>
                <w:color w:val="000000"/>
                <w:sz w:val="20"/>
                <w:szCs w:val="20"/>
              </w:rPr>
              <w:t xml:space="preserve">  To address necessary points, as relevant, with the </w:t>
            </w:r>
            <w:r w:rsidR="007F45E8">
              <w:rPr>
                <w:rFonts w:ascii="Arial" w:eastAsia="Times New Roman" w:hAnsi="Arial" w:cs="Arial"/>
                <w:color w:val="000000"/>
                <w:sz w:val="20"/>
                <w:szCs w:val="20"/>
              </w:rPr>
              <w:t xml:space="preserve">development of </w:t>
            </w:r>
            <w:r w:rsidR="00BD00CC">
              <w:rPr>
                <w:rFonts w:ascii="Arial" w:eastAsia="Times New Roman" w:hAnsi="Arial" w:cs="Arial"/>
                <w:color w:val="000000"/>
                <w:sz w:val="20"/>
                <w:szCs w:val="20"/>
              </w:rPr>
              <w:t xml:space="preserve">new </w:t>
            </w:r>
            <w:r w:rsidR="007F45E8">
              <w:rPr>
                <w:rFonts w:ascii="Arial" w:eastAsia="Times New Roman" w:hAnsi="Arial" w:cs="Arial"/>
                <w:color w:val="000000"/>
                <w:sz w:val="20"/>
                <w:szCs w:val="20"/>
              </w:rPr>
              <w:t xml:space="preserve">Ch </w:t>
            </w:r>
            <w:r w:rsidR="00BD00CC">
              <w:rPr>
                <w:rFonts w:ascii="Arial" w:eastAsia="Times New Roman" w:hAnsi="Arial" w:cs="Arial"/>
                <w:color w:val="000000"/>
                <w:sz w:val="20"/>
                <w:szCs w:val="20"/>
              </w:rPr>
              <w:t>4.4.</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1F7ABBF2" w14:textId="14732091"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hideMark/>
          </w:tcPr>
          <w:p w14:paraId="42890316" w14:textId="04E2FA69" w:rsidR="00210BB2" w:rsidRPr="00F73305" w:rsidRDefault="00686C97"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Noted in </w:t>
            </w:r>
            <w:r w:rsidR="00AB067E">
              <w:rPr>
                <w:rFonts w:ascii="Arial" w:eastAsia="Times New Roman" w:hAnsi="Arial" w:cs="Arial"/>
                <w:color w:val="000000"/>
                <w:sz w:val="20"/>
                <w:szCs w:val="20"/>
              </w:rPr>
              <w:t xml:space="preserve">February </w:t>
            </w:r>
            <w:proofErr w:type="gramStart"/>
            <w:r w:rsidR="00AB067E">
              <w:rPr>
                <w:rFonts w:ascii="Arial" w:eastAsia="Times New Roman" w:hAnsi="Arial" w:cs="Arial"/>
                <w:color w:val="000000"/>
                <w:sz w:val="20"/>
                <w:szCs w:val="20"/>
              </w:rPr>
              <w:t xml:space="preserve">2024 </w:t>
            </w:r>
            <w:r w:rsidR="00210BB2" w:rsidRPr="00F73305">
              <w:rPr>
                <w:rFonts w:ascii="Arial" w:eastAsia="Times New Roman" w:hAnsi="Arial" w:cs="Arial"/>
                <w:color w:val="000000"/>
                <w:sz w:val="20"/>
                <w:szCs w:val="20"/>
              </w:rPr>
              <w:t xml:space="preserve"> TAHSC</w:t>
            </w:r>
            <w:proofErr w:type="gramEnd"/>
            <w:r w:rsidR="00210BB2" w:rsidRPr="00F73305">
              <w:rPr>
                <w:rFonts w:ascii="Arial" w:eastAsia="Times New Roman" w:hAnsi="Arial" w:cs="Arial"/>
                <w:color w:val="000000"/>
                <w:sz w:val="20"/>
                <w:szCs w:val="20"/>
              </w:rPr>
              <w:t xml:space="preserve"> report</w:t>
            </w:r>
          </w:p>
        </w:tc>
        <w:tc>
          <w:tcPr>
            <w:tcW w:w="990" w:type="dxa"/>
            <w:tcBorders>
              <w:top w:val="nil"/>
              <w:left w:val="nil"/>
              <w:bottom w:val="dotted" w:sz="4" w:space="0" w:color="auto"/>
              <w:right w:val="single" w:sz="4" w:space="0" w:color="auto"/>
            </w:tcBorders>
            <w:vAlign w:val="center"/>
          </w:tcPr>
          <w:p w14:paraId="08ADCA86" w14:textId="44F5C45D" w:rsidR="00210BB2" w:rsidRPr="00F73305" w:rsidRDefault="00210BB2" w:rsidP="00210BB2">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AB067E" w:rsidRPr="00F73305" w14:paraId="714CCC49" w14:textId="77777777" w:rsidTr="4510E233">
        <w:trPr>
          <w:trHeight w:val="620"/>
        </w:trPr>
        <w:tc>
          <w:tcPr>
            <w:tcW w:w="1079" w:type="dxa"/>
            <w:tcBorders>
              <w:top w:val="nil"/>
              <w:left w:val="single" w:sz="4" w:space="0" w:color="auto"/>
              <w:bottom w:val="dotted" w:sz="4" w:space="0" w:color="auto"/>
              <w:right w:val="single" w:sz="4" w:space="0" w:color="auto"/>
            </w:tcBorders>
            <w:shd w:val="clear" w:color="auto" w:fill="auto"/>
            <w:noWrap/>
            <w:vAlign w:val="center"/>
          </w:tcPr>
          <w:p w14:paraId="6B64FFA2" w14:textId="4A85A7C6" w:rsidR="00AB067E" w:rsidRPr="00F73305" w:rsidRDefault="00AB067E" w:rsidP="00AB067E">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4.Y</w:t>
            </w:r>
          </w:p>
        </w:tc>
        <w:tc>
          <w:tcPr>
            <w:tcW w:w="3151" w:type="dxa"/>
            <w:tcBorders>
              <w:top w:val="nil"/>
              <w:left w:val="nil"/>
              <w:bottom w:val="dotted" w:sz="4" w:space="0" w:color="auto"/>
              <w:right w:val="single" w:sz="4" w:space="0" w:color="auto"/>
            </w:tcBorders>
            <w:shd w:val="clear" w:color="auto" w:fill="auto"/>
            <w:vAlign w:val="center"/>
          </w:tcPr>
          <w:p w14:paraId="1CAFE663" w14:textId="56A75967" w:rsidR="00AB067E" w:rsidRPr="00F73305" w:rsidRDefault="00AB067E" w:rsidP="00AB067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New Chapter on implementation of zoning. </w:t>
            </w:r>
          </w:p>
        </w:tc>
        <w:tc>
          <w:tcPr>
            <w:tcW w:w="3330" w:type="dxa"/>
            <w:tcBorders>
              <w:top w:val="nil"/>
              <w:left w:val="nil"/>
              <w:bottom w:val="dotted" w:sz="4" w:space="0" w:color="auto"/>
              <w:right w:val="single" w:sz="4" w:space="0" w:color="auto"/>
            </w:tcBorders>
          </w:tcPr>
          <w:p w14:paraId="2326133F" w14:textId="3F2B931F" w:rsidR="00AB067E" w:rsidDel="000B64E8" w:rsidRDefault="00C67924" w:rsidP="00AB067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Develop a full new chapter</w:t>
            </w:r>
            <w:r w:rsidR="00E42739">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00E42739">
              <w:rPr>
                <w:rFonts w:ascii="Arial" w:eastAsia="Times New Roman" w:hAnsi="Arial" w:cs="Arial"/>
                <w:color w:val="000000"/>
                <w:sz w:val="20"/>
                <w:szCs w:val="20"/>
              </w:rPr>
              <w:t>Taskforce by SCAD and TAHSC to work on this issue</w:t>
            </w:r>
          </w:p>
        </w:tc>
        <w:tc>
          <w:tcPr>
            <w:tcW w:w="1800" w:type="dxa"/>
            <w:tcBorders>
              <w:top w:val="nil"/>
              <w:left w:val="single" w:sz="4" w:space="0" w:color="auto"/>
              <w:bottom w:val="dotted" w:sz="4" w:space="0" w:color="auto"/>
              <w:right w:val="single" w:sz="4" w:space="0" w:color="auto"/>
            </w:tcBorders>
            <w:shd w:val="clear" w:color="auto" w:fill="auto"/>
            <w:vAlign w:val="center"/>
          </w:tcPr>
          <w:p w14:paraId="06BD22F8" w14:textId="44E29A3C" w:rsidR="00AB067E" w:rsidRPr="00F73305" w:rsidRDefault="00AB067E" w:rsidP="00AB067E">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tcPr>
          <w:p w14:paraId="20F337B9" w14:textId="710C7649" w:rsidR="00AB067E" w:rsidRDefault="00EA5C8B" w:rsidP="00AB067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Noted in February </w:t>
            </w:r>
            <w:proofErr w:type="gramStart"/>
            <w:r>
              <w:rPr>
                <w:rFonts w:ascii="Arial" w:eastAsia="Times New Roman" w:hAnsi="Arial" w:cs="Arial"/>
                <w:color w:val="000000"/>
                <w:sz w:val="20"/>
                <w:szCs w:val="20"/>
              </w:rPr>
              <w:t xml:space="preserve">2024 </w:t>
            </w:r>
            <w:r w:rsidRPr="00F73305">
              <w:rPr>
                <w:rFonts w:ascii="Arial" w:eastAsia="Times New Roman" w:hAnsi="Arial" w:cs="Arial"/>
                <w:color w:val="000000"/>
                <w:sz w:val="20"/>
                <w:szCs w:val="20"/>
              </w:rPr>
              <w:t xml:space="preserve"> TAHSC</w:t>
            </w:r>
            <w:proofErr w:type="gramEnd"/>
            <w:r w:rsidRPr="00F73305">
              <w:rPr>
                <w:rFonts w:ascii="Arial" w:eastAsia="Times New Roman" w:hAnsi="Arial" w:cs="Arial"/>
                <w:color w:val="000000"/>
                <w:sz w:val="20"/>
                <w:szCs w:val="20"/>
              </w:rPr>
              <w:t xml:space="preserve"> report</w:t>
            </w:r>
          </w:p>
        </w:tc>
        <w:tc>
          <w:tcPr>
            <w:tcW w:w="990" w:type="dxa"/>
            <w:tcBorders>
              <w:top w:val="nil"/>
              <w:left w:val="nil"/>
              <w:bottom w:val="dotted" w:sz="4" w:space="0" w:color="auto"/>
              <w:right w:val="single" w:sz="4" w:space="0" w:color="auto"/>
            </w:tcBorders>
            <w:vAlign w:val="center"/>
          </w:tcPr>
          <w:p w14:paraId="2DAD6D74" w14:textId="77777777" w:rsidR="00AB067E" w:rsidRPr="00F73305" w:rsidRDefault="00AB067E" w:rsidP="00AB067E">
            <w:pPr>
              <w:spacing w:after="0" w:line="240" w:lineRule="auto"/>
              <w:jc w:val="center"/>
              <w:rPr>
                <w:rFonts w:ascii="Arial" w:eastAsia="Times New Roman" w:hAnsi="Arial" w:cs="Arial"/>
                <w:color w:val="000000"/>
                <w:sz w:val="20"/>
                <w:szCs w:val="20"/>
              </w:rPr>
            </w:pPr>
          </w:p>
        </w:tc>
      </w:tr>
      <w:tr w:rsidR="00210BB2" w:rsidRPr="00F73305" w14:paraId="5AA8AD0F" w14:textId="5B8A63CF" w:rsidTr="4510E233">
        <w:trPr>
          <w:trHeight w:val="62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795DB183" w14:textId="5B738B10" w:rsidR="00210BB2" w:rsidRPr="00F73305" w:rsidRDefault="00210BB2" w:rsidP="00210BB2">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4.6.</w:t>
            </w:r>
          </w:p>
        </w:tc>
        <w:tc>
          <w:tcPr>
            <w:tcW w:w="3151" w:type="dxa"/>
            <w:tcBorders>
              <w:top w:val="nil"/>
              <w:left w:val="nil"/>
              <w:bottom w:val="dotted" w:sz="4" w:space="0" w:color="auto"/>
              <w:right w:val="single" w:sz="4" w:space="0" w:color="auto"/>
            </w:tcBorders>
            <w:shd w:val="clear" w:color="auto" w:fill="auto"/>
            <w:vAlign w:val="center"/>
            <w:hideMark/>
          </w:tcPr>
          <w:p w14:paraId="1A6FD937" w14:textId="77777777"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Collection and processing of semen of animals</w:t>
            </w:r>
          </w:p>
        </w:tc>
        <w:tc>
          <w:tcPr>
            <w:tcW w:w="3330" w:type="dxa"/>
            <w:tcBorders>
              <w:top w:val="nil"/>
              <w:left w:val="nil"/>
              <w:bottom w:val="dotted" w:sz="4" w:space="0" w:color="auto"/>
              <w:right w:val="single" w:sz="4" w:space="0" w:color="auto"/>
            </w:tcBorders>
          </w:tcPr>
          <w:p w14:paraId="0D8E176A" w14:textId="3919BB9F"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4FECD8BD" w14:textId="2C628767" w:rsidR="00210BB2" w:rsidRPr="00F73305" w:rsidRDefault="00415F84" w:rsidP="00210BB2">
            <w:pPr>
              <w:spacing w:after="0" w:line="240" w:lineRule="auto"/>
              <w:rPr>
                <w:rFonts w:ascii="Arial" w:eastAsia="Times New Roman" w:hAnsi="Arial" w:cs="Arial"/>
                <w:color w:val="000000"/>
                <w:sz w:val="20"/>
                <w:szCs w:val="20"/>
              </w:rPr>
            </w:pPr>
            <w:r>
              <w:rPr>
                <w:rFonts w:ascii="Arial" w:hAnsi="Arial" w:cs="Arial" w:hint="eastAsia"/>
                <w:color w:val="000000"/>
                <w:sz w:val="20"/>
                <w:szCs w:val="20"/>
              </w:rPr>
              <w:t>P</w:t>
            </w:r>
            <w:r w:rsidR="00AB067E">
              <w:rPr>
                <w:rFonts w:ascii="Arial" w:eastAsia="Times New Roman" w:hAnsi="Arial" w:cs="Arial"/>
                <w:color w:val="000000"/>
                <w:sz w:val="20"/>
                <w:szCs w:val="20"/>
              </w:rPr>
              <w:t>roposed</w:t>
            </w:r>
            <w:r w:rsidR="00AE2D29">
              <w:rPr>
                <w:rFonts w:ascii="Arial" w:eastAsia="Times New Roman" w:hAnsi="Arial" w:cs="Arial"/>
                <w:color w:val="000000"/>
                <w:sz w:val="20"/>
                <w:szCs w:val="20"/>
              </w:rPr>
              <w:t xml:space="preserve"> for adoption in May 2024</w:t>
            </w:r>
          </w:p>
        </w:tc>
        <w:tc>
          <w:tcPr>
            <w:tcW w:w="2610" w:type="dxa"/>
            <w:tcBorders>
              <w:top w:val="nil"/>
              <w:left w:val="nil"/>
              <w:bottom w:val="dotted" w:sz="4" w:space="0" w:color="auto"/>
              <w:right w:val="single" w:sz="4" w:space="0" w:color="auto"/>
            </w:tcBorders>
            <w:shd w:val="clear" w:color="auto" w:fill="auto"/>
            <w:vAlign w:val="center"/>
            <w:hideMark/>
          </w:tcPr>
          <w:p w14:paraId="4C43A89F" w14:textId="754EAFC3"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415F84">
              <w:rPr>
                <w:rFonts w:ascii="Arial" w:hAnsi="Arial" w:cs="Arial" w:hint="eastAsia"/>
                <w:color w:val="000000"/>
                <w:sz w:val="20"/>
                <w:szCs w:val="20"/>
              </w:rPr>
              <w:t>Feb</w:t>
            </w:r>
            <w:r w:rsidR="00AB067E" w:rsidRPr="00F73305">
              <w:rPr>
                <w:rFonts w:ascii="Arial" w:eastAsia="Times New Roman" w:hAnsi="Arial" w:cs="Arial"/>
                <w:color w:val="000000"/>
                <w:sz w:val="20"/>
                <w:szCs w:val="20"/>
              </w:rPr>
              <w:t xml:space="preserve"> 202</w:t>
            </w:r>
            <w:r w:rsidR="00415F84">
              <w:rPr>
                <w:rFonts w:ascii="Arial" w:hAnsi="Arial" w:cs="Arial" w:hint="eastAsia"/>
                <w:color w:val="000000"/>
                <w:sz w:val="20"/>
                <w:szCs w:val="20"/>
              </w:rPr>
              <w:t>4</w:t>
            </w:r>
            <w:r w:rsidRPr="00F73305">
              <w:rPr>
                <w:rFonts w:ascii="Arial" w:eastAsia="Times New Roman" w:hAnsi="Arial" w:cs="Arial"/>
                <w:color w:val="000000"/>
                <w:sz w:val="20"/>
                <w:szCs w:val="20"/>
              </w:rPr>
              <w:t xml:space="preserve"> TAHSC report</w:t>
            </w:r>
            <w:r>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2022/</w:t>
            </w:r>
            <w:r w:rsidR="00AE2D29">
              <w:rPr>
                <w:rFonts w:ascii="Arial" w:eastAsia="Times New Roman" w:hAnsi="Arial" w:cs="Arial"/>
                <w:color w:val="000000"/>
                <w:sz w:val="20"/>
                <w:szCs w:val="20"/>
              </w:rPr>
              <w:t>3</w:t>
            </w: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6723EB8A" w14:textId="237B0E09" w:rsidR="00210BB2" w:rsidRPr="00F73305" w:rsidRDefault="00210BB2" w:rsidP="00210BB2">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210BB2" w:rsidRPr="00F73305" w14:paraId="7C1120FB" w14:textId="6DE423FD" w:rsidTr="4510E233">
        <w:trPr>
          <w:trHeight w:val="74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1403F55D" w14:textId="7AAAD32E" w:rsidR="00210BB2" w:rsidRPr="00F73305" w:rsidRDefault="00210BB2" w:rsidP="00210BB2">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lastRenderedPageBreak/>
              <w:t>4.7.</w:t>
            </w:r>
          </w:p>
        </w:tc>
        <w:tc>
          <w:tcPr>
            <w:tcW w:w="3151" w:type="dxa"/>
            <w:tcBorders>
              <w:top w:val="nil"/>
              <w:left w:val="nil"/>
              <w:bottom w:val="dotted" w:sz="4" w:space="0" w:color="auto"/>
              <w:right w:val="single" w:sz="4" w:space="0" w:color="auto"/>
            </w:tcBorders>
            <w:shd w:val="clear" w:color="auto" w:fill="auto"/>
            <w:vAlign w:val="center"/>
            <w:hideMark/>
          </w:tcPr>
          <w:p w14:paraId="76E8AD40" w14:textId="77777777"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Collection and processing of bovine, small </w:t>
            </w:r>
            <w:proofErr w:type="gramStart"/>
            <w:r w:rsidRPr="00F73305">
              <w:rPr>
                <w:rFonts w:ascii="Arial" w:eastAsia="Times New Roman" w:hAnsi="Arial" w:cs="Arial"/>
                <w:color w:val="000000"/>
                <w:sz w:val="20"/>
                <w:szCs w:val="20"/>
              </w:rPr>
              <w:t>ruminant</w:t>
            </w:r>
            <w:proofErr w:type="gramEnd"/>
            <w:r w:rsidRPr="00F73305">
              <w:rPr>
                <w:rFonts w:ascii="Arial" w:eastAsia="Times New Roman" w:hAnsi="Arial" w:cs="Arial"/>
                <w:color w:val="000000"/>
                <w:sz w:val="20"/>
                <w:szCs w:val="20"/>
              </w:rPr>
              <w:t xml:space="preserve"> and porcine semen</w:t>
            </w:r>
          </w:p>
        </w:tc>
        <w:tc>
          <w:tcPr>
            <w:tcW w:w="3330" w:type="dxa"/>
            <w:tcBorders>
              <w:top w:val="nil"/>
              <w:left w:val="nil"/>
              <w:bottom w:val="dotted" w:sz="4" w:space="0" w:color="auto"/>
              <w:right w:val="single" w:sz="4" w:space="0" w:color="auto"/>
            </w:tcBorders>
          </w:tcPr>
          <w:p w14:paraId="7F34DCAA" w14:textId="49D3B9FC"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574B607E" w14:textId="1889F2D0"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hideMark/>
          </w:tcPr>
          <w:p w14:paraId="58B4F65F" w14:textId="77777777" w:rsidR="000F4BE1" w:rsidRDefault="000F4BE1" w:rsidP="00AB067E">
            <w:pPr>
              <w:spacing w:after="0" w:line="240" w:lineRule="auto"/>
              <w:rPr>
                <w:rFonts w:ascii="Arial" w:hAnsi="Arial" w:cs="Arial"/>
                <w:color w:val="000000"/>
                <w:sz w:val="20"/>
                <w:szCs w:val="20"/>
              </w:rPr>
            </w:pPr>
            <w:r>
              <w:rPr>
                <w:rFonts w:ascii="Arial" w:hAnsi="Arial" w:cs="Arial" w:hint="eastAsia"/>
                <w:color w:val="000000"/>
                <w:sz w:val="20"/>
                <w:szCs w:val="20"/>
              </w:rPr>
              <w:t xml:space="preserve">Refer to Feb 2024 TAHSC </w:t>
            </w:r>
            <w:proofErr w:type="gramStart"/>
            <w:r>
              <w:rPr>
                <w:rFonts w:ascii="Arial" w:hAnsi="Arial" w:cs="Arial" w:hint="eastAsia"/>
                <w:color w:val="000000"/>
                <w:sz w:val="20"/>
                <w:szCs w:val="20"/>
              </w:rPr>
              <w:t>report</w:t>
            </w:r>
            <w:proofErr w:type="gramEnd"/>
          </w:p>
          <w:p w14:paraId="01C19F83" w14:textId="2BF7B3AE"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Pending progress of the work on Ch 4.6.</w:t>
            </w:r>
          </w:p>
        </w:tc>
        <w:tc>
          <w:tcPr>
            <w:tcW w:w="990" w:type="dxa"/>
            <w:tcBorders>
              <w:top w:val="nil"/>
              <w:left w:val="nil"/>
              <w:bottom w:val="dotted" w:sz="4" w:space="0" w:color="auto"/>
              <w:right w:val="single" w:sz="4" w:space="0" w:color="auto"/>
            </w:tcBorders>
            <w:vAlign w:val="center"/>
          </w:tcPr>
          <w:p w14:paraId="644585C3" w14:textId="37BC216D" w:rsidR="00210BB2" w:rsidRPr="00F73305" w:rsidRDefault="009D22EF" w:rsidP="00210B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210BB2" w:rsidRPr="00F73305" w14:paraId="0F7700DD" w14:textId="010D82F1" w:rsidTr="4510E233">
        <w:trPr>
          <w:trHeight w:val="74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382B2676" w14:textId="06747AE9" w:rsidR="00210BB2" w:rsidRPr="00F73305" w:rsidRDefault="00210BB2" w:rsidP="00210BB2">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4.8.</w:t>
            </w:r>
          </w:p>
        </w:tc>
        <w:tc>
          <w:tcPr>
            <w:tcW w:w="3151" w:type="dxa"/>
            <w:tcBorders>
              <w:top w:val="nil"/>
              <w:left w:val="nil"/>
              <w:bottom w:val="dotted" w:sz="4" w:space="0" w:color="auto"/>
              <w:right w:val="single" w:sz="4" w:space="0" w:color="auto"/>
            </w:tcBorders>
            <w:shd w:val="clear" w:color="auto" w:fill="auto"/>
            <w:vAlign w:val="center"/>
            <w:hideMark/>
          </w:tcPr>
          <w:p w14:paraId="6A6F4F36" w14:textId="77777777"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Collection and processing of </w:t>
            </w:r>
            <w:r w:rsidRPr="00F73305">
              <w:rPr>
                <w:rFonts w:ascii="Arial" w:eastAsia="Times New Roman" w:hAnsi="Arial" w:cs="Arial"/>
                <w:i/>
                <w:iCs/>
                <w:color w:val="000000"/>
                <w:sz w:val="20"/>
                <w:szCs w:val="20"/>
              </w:rPr>
              <w:t>in vivo</w:t>
            </w:r>
            <w:r w:rsidRPr="00F73305">
              <w:rPr>
                <w:rFonts w:ascii="Arial" w:eastAsia="Times New Roman" w:hAnsi="Arial" w:cs="Arial"/>
                <w:color w:val="000000"/>
                <w:sz w:val="20"/>
                <w:szCs w:val="20"/>
              </w:rPr>
              <w:t xml:space="preserve"> derived embryos from livestock and equids</w:t>
            </w:r>
          </w:p>
        </w:tc>
        <w:tc>
          <w:tcPr>
            <w:tcW w:w="3330" w:type="dxa"/>
            <w:tcBorders>
              <w:top w:val="nil"/>
              <w:left w:val="nil"/>
              <w:bottom w:val="dotted" w:sz="4" w:space="0" w:color="auto"/>
              <w:right w:val="single" w:sz="4" w:space="0" w:color="auto"/>
            </w:tcBorders>
          </w:tcPr>
          <w:p w14:paraId="162BE08B" w14:textId="238D49AF" w:rsidR="00210BB2" w:rsidRPr="00AD1C93" w:rsidRDefault="00210BB2"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w:t>
            </w:r>
            <w:r w:rsidRPr="002A5956">
              <w:rPr>
                <w:rFonts w:ascii="Arial" w:eastAsia="Times New Roman" w:hAnsi="Arial" w:cs="Arial"/>
                <w:color w:val="000000"/>
                <w:sz w:val="20"/>
                <w:szCs w:val="20"/>
              </w:rPr>
              <w:t xml:space="preserve">onsider potential amendments </w:t>
            </w:r>
            <w:proofErr w:type="gramStart"/>
            <w:r w:rsidRPr="002A5956">
              <w:rPr>
                <w:rFonts w:ascii="Arial" w:eastAsia="Times New Roman" w:hAnsi="Arial" w:cs="Arial"/>
                <w:color w:val="000000"/>
                <w:sz w:val="20"/>
                <w:szCs w:val="20"/>
              </w:rPr>
              <w:t>as a consequence of</w:t>
            </w:r>
            <w:proofErr w:type="gramEnd"/>
            <w:r w:rsidRPr="002A5956">
              <w:rPr>
                <w:rFonts w:ascii="Arial" w:eastAsia="Times New Roman" w:hAnsi="Arial" w:cs="Arial"/>
                <w:color w:val="000000"/>
                <w:sz w:val="20"/>
                <w:szCs w:val="20"/>
              </w:rPr>
              <w:t xml:space="preserve"> the changes in the IETS Manual</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4B3EBC5C" w14:textId="53B8CC68"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hideMark/>
          </w:tcPr>
          <w:p w14:paraId="40CCE4EC" w14:textId="7BF61FF9"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Pending progress of </w:t>
            </w:r>
            <w:r>
              <w:rPr>
                <w:rFonts w:ascii="Arial" w:eastAsia="Times New Roman" w:hAnsi="Arial" w:cs="Arial"/>
                <w:color w:val="000000"/>
                <w:sz w:val="20"/>
                <w:szCs w:val="20"/>
              </w:rPr>
              <w:t>data collection</w:t>
            </w:r>
          </w:p>
        </w:tc>
        <w:tc>
          <w:tcPr>
            <w:tcW w:w="990" w:type="dxa"/>
            <w:tcBorders>
              <w:top w:val="nil"/>
              <w:left w:val="nil"/>
              <w:bottom w:val="dotted" w:sz="4" w:space="0" w:color="auto"/>
              <w:right w:val="single" w:sz="4" w:space="0" w:color="auto"/>
            </w:tcBorders>
            <w:vAlign w:val="center"/>
          </w:tcPr>
          <w:p w14:paraId="7E651118" w14:textId="24E6882D" w:rsidR="00210BB2" w:rsidRPr="0075057F" w:rsidRDefault="00210BB2" w:rsidP="00210BB2">
            <w:pPr>
              <w:spacing w:after="0" w:line="240" w:lineRule="auto"/>
              <w:jc w:val="center"/>
              <w:rPr>
                <w:rFonts w:ascii="Arial" w:eastAsia="Times New Roman" w:hAnsi="Arial" w:cs="Arial"/>
                <w:color w:val="000000"/>
                <w:sz w:val="20"/>
                <w:szCs w:val="20"/>
                <w:highlight w:val="yellow"/>
              </w:rPr>
            </w:pPr>
            <w:r w:rsidRPr="00B64172">
              <w:rPr>
                <w:rFonts w:ascii="Arial" w:eastAsia="Times New Roman" w:hAnsi="Arial" w:cs="Arial"/>
                <w:color w:val="000000"/>
                <w:sz w:val="20"/>
                <w:szCs w:val="20"/>
              </w:rPr>
              <w:t>2</w:t>
            </w:r>
          </w:p>
        </w:tc>
      </w:tr>
      <w:tr w:rsidR="00210BB2" w:rsidRPr="00F73305" w14:paraId="5ADC4079" w14:textId="366BD71E" w:rsidTr="4510E233">
        <w:trPr>
          <w:trHeight w:val="74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6368CA91" w14:textId="3D9BDF09" w:rsidR="00210BB2" w:rsidRPr="00F73305" w:rsidRDefault="00210BB2" w:rsidP="00210BB2">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4.9.</w:t>
            </w:r>
          </w:p>
        </w:tc>
        <w:tc>
          <w:tcPr>
            <w:tcW w:w="3151" w:type="dxa"/>
            <w:tcBorders>
              <w:top w:val="nil"/>
              <w:left w:val="nil"/>
              <w:bottom w:val="dotted" w:sz="4" w:space="0" w:color="auto"/>
              <w:right w:val="single" w:sz="4" w:space="0" w:color="auto"/>
            </w:tcBorders>
            <w:shd w:val="clear" w:color="auto" w:fill="auto"/>
            <w:vAlign w:val="center"/>
            <w:hideMark/>
          </w:tcPr>
          <w:p w14:paraId="463003ED" w14:textId="77777777"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Collection and processing of oocytes and </w:t>
            </w:r>
            <w:r w:rsidRPr="00F73305">
              <w:rPr>
                <w:rFonts w:ascii="Arial" w:eastAsia="Times New Roman" w:hAnsi="Arial" w:cs="Arial"/>
                <w:i/>
                <w:iCs/>
                <w:color w:val="000000"/>
                <w:sz w:val="20"/>
                <w:szCs w:val="20"/>
              </w:rPr>
              <w:t>in</w:t>
            </w:r>
            <w:r w:rsidRPr="00F73305">
              <w:rPr>
                <w:rFonts w:ascii="Arial" w:eastAsia="Times New Roman" w:hAnsi="Arial" w:cs="Arial"/>
                <w:color w:val="000000"/>
                <w:sz w:val="20"/>
                <w:szCs w:val="20"/>
              </w:rPr>
              <w:t xml:space="preserve"> </w:t>
            </w:r>
            <w:r w:rsidRPr="00F73305">
              <w:rPr>
                <w:rFonts w:ascii="Arial" w:eastAsia="Times New Roman" w:hAnsi="Arial" w:cs="Arial"/>
                <w:i/>
                <w:iCs/>
                <w:color w:val="000000"/>
                <w:sz w:val="20"/>
                <w:szCs w:val="20"/>
              </w:rPr>
              <w:t>vitro</w:t>
            </w:r>
            <w:r w:rsidRPr="00F73305">
              <w:rPr>
                <w:rFonts w:ascii="Arial" w:eastAsia="Times New Roman" w:hAnsi="Arial" w:cs="Arial"/>
                <w:color w:val="000000"/>
                <w:sz w:val="20"/>
                <w:szCs w:val="20"/>
              </w:rPr>
              <w:t xml:space="preserve"> produced embryos from livestock and horses</w:t>
            </w:r>
          </w:p>
        </w:tc>
        <w:tc>
          <w:tcPr>
            <w:tcW w:w="3330" w:type="dxa"/>
            <w:tcBorders>
              <w:top w:val="nil"/>
              <w:left w:val="nil"/>
              <w:bottom w:val="dotted" w:sz="4" w:space="0" w:color="auto"/>
              <w:right w:val="single" w:sz="4" w:space="0" w:color="auto"/>
            </w:tcBorders>
          </w:tcPr>
          <w:p w14:paraId="016AD2C0" w14:textId="4D44CD96" w:rsidR="00210BB2" w:rsidRPr="00F73305" w:rsidRDefault="00210BB2"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w:t>
            </w:r>
            <w:r w:rsidRPr="002A5956">
              <w:rPr>
                <w:rFonts w:ascii="Arial" w:eastAsia="Times New Roman" w:hAnsi="Arial" w:cs="Arial"/>
                <w:color w:val="000000"/>
                <w:sz w:val="20"/>
                <w:szCs w:val="20"/>
              </w:rPr>
              <w:t xml:space="preserve">onsider potential amendments </w:t>
            </w:r>
            <w:proofErr w:type="gramStart"/>
            <w:r w:rsidRPr="002A5956">
              <w:rPr>
                <w:rFonts w:ascii="Arial" w:eastAsia="Times New Roman" w:hAnsi="Arial" w:cs="Arial"/>
                <w:color w:val="000000"/>
                <w:sz w:val="20"/>
                <w:szCs w:val="20"/>
              </w:rPr>
              <w:t>as a consequence of</w:t>
            </w:r>
            <w:proofErr w:type="gramEnd"/>
            <w:r w:rsidRPr="002A5956">
              <w:rPr>
                <w:rFonts w:ascii="Arial" w:eastAsia="Times New Roman" w:hAnsi="Arial" w:cs="Arial"/>
                <w:color w:val="000000"/>
                <w:sz w:val="20"/>
                <w:szCs w:val="20"/>
              </w:rPr>
              <w:t xml:space="preserve"> the changes in the IETS Manual</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3B13807A" w14:textId="0B8D1975"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hideMark/>
          </w:tcPr>
          <w:p w14:paraId="763498F1" w14:textId="4AC8B122"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Pending progress of </w:t>
            </w:r>
            <w:r>
              <w:rPr>
                <w:rFonts w:ascii="Arial" w:eastAsia="Times New Roman" w:hAnsi="Arial" w:cs="Arial"/>
                <w:color w:val="000000"/>
                <w:sz w:val="20"/>
                <w:szCs w:val="20"/>
              </w:rPr>
              <w:t>data collection</w:t>
            </w:r>
          </w:p>
        </w:tc>
        <w:tc>
          <w:tcPr>
            <w:tcW w:w="990" w:type="dxa"/>
            <w:tcBorders>
              <w:top w:val="nil"/>
              <w:left w:val="nil"/>
              <w:bottom w:val="dotted" w:sz="4" w:space="0" w:color="auto"/>
              <w:right w:val="single" w:sz="4" w:space="0" w:color="auto"/>
            </w:tcBorders>
            <w:vAlign w:val="center"/>
          </w:tcPr>
          <w:p w14:paraId="6228625A" w14:textId="2DB182F6" w:rsidR="00210BB2" w:rsidRPr="0075057F" w:rsidRDefault="00210BB2" w:rsidP="00210BB2">
            <w:pPr>
              <w:spacing w:after="0" w:line="240" w:lineRule="auto"/>
              <w:jc w:val="center"/>
              <w:rPr>
                <w:rFonts w:ascii="Arial" w:eastAsia="Times New Roman" w:hAnsi="Arial" w:cs="Arial"/>
                <w:color w:val="000000"/>
                <w:sz w:val="20"/>
                <w:szCs w:val="20"/>
                <w:highlight w:val="yellow"/>
              </w:rPr>
            </w:pPr>
            <w:r w:rsidRPr="00B64172">
              <w:rPr>
                <w:rFonts w:ascii="Arial" w:eastAsia="Times New Roman" w:hAnsi="Arial" w:cs="Arial"/>
                <w:color w:val="000000"/>
                <w:sz w:val="20"/>
                <w:szCs w:val="20"/>
              </w:rPr>
              <w:t>2</w:t>
            </w:r>
          </w:p>
        </w:tc>
      </w:tr>
      <w:tr w:rsidR="00210BB2" w:rsidRPr="00F73305" w14:paraId="49ADB29F" w14:textId="1F017741" w:rsidTr="4510E233">
        <w:trPr>
          <w:trHeight w:val="512"/>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EA24397" w14:textId="1FC8446C" w:rsidR="00210BB2" w:rsidRPr="00F73305" w:rsidRDefault="00210BB2" w:rsidP="00210BB2">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4.13.</w:t>
            </w:r>
          </w:p>
        </w:tc>
        <w:tc>
          <w:tcPr>
            <w:tcW w:w="3151" w:type="dxa"/>
            <w:tcBorders>
              <w:top w:val="dotted" w:sz="4" w:space="0" w:color="auto"/>
              <w:left w:val="nil"/>
              <w:bottom w:val="dotted" w:sz="4" w:space="0" w:color="auto"/>
              <w:right w:val="single" w:sz="4" w:space="0" w:color="auto"/>
            </w:tcBorders>
            <w:shd w:val="clear" w:color="auto" w:fill="auto"/>
            <w:vAlign w:val="center"/>
            <w:hideMark/>
          </w:tcPr>
          <w:p w14:paraId="4207C555" w14:textId="77777777"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Disposal of dead animals</w:t>
            </w:r>
          </w:p>
        </w:tc>
        <w:tc>
          <w:tcPr>
            <w:tcW w:w="3330" w:type="dxa"/>
            <w:tcBorders>
              <w:top w:val="dotted" w:sz="4" w:space="0" w:color="auto"/>
              <w:left w:val="nil"/>
              <w:bottom w:val="dotted" w:sz="4" w:space="0" w:color="auto"/>
              <w:right w:val="single" w:sz="4" w:space="0" w:color="auto"/>
            </w:tcBorders>
          </w:tcPr>
          <w:p w14:paraId="06D98C19" w14:textId="07E5A041" w:rsidR="00F43E9B"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Consider including all potentially contaminated wastes/products/fomites</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F2A20AD" w14:textId="502DC489"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dotted" w:sz="4" w:space="0" w:color="auto"/>
              <w:left w:val="nil"/>
              <w:bottom w:val="dotted" w:sz="4" w:space="0" w:color="auto"/>
              <w:right w:val="single" w:sz="4" w:space="0" w:color="auto"/>
            </w:tcBorders>
            <w:shd w:val="clear" w:color="auto" w:fill="auto"/>
            <w:vAlign w:val="center"/>
            <w:hideMark/>
          </w:tcPr>
          <w:p w14:paraId="4E345BAC" w14:textId="3E08C9FD"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Feb 2022 TAHSC report</w:t>
            </w:r>
          </w:p>
        </w:tc>
        <w:tc>
          <w:tcPr>
            <w:tcW w:w="990" w:type="dxa"/>
            <w:tcBorders>
              <w:top w:val="dotted" w:sz="4" w:space="0" w:color="auto"/>
              <w:left w:val="nil"/>
              <w:bottom w:val="dotted" w:sz="4" w:space="0" w:color="auto"/>
              <w:right w:val="single" w:sz="4" w:space="0" w:color="auto"/>
            </w:tcBorders>
            <w:vAlign w:val="center"/>
          </w:tcPr>
          <w:p w14:paraId="1648A965" w14:textId="154B9F9D" w:rsidR="00210BB2" w:rsidRPr="00F73305" w:rsidRDefault="00210BB2" w:rsidP="00210BB2">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210BB2" w:rsidRPr="00F73305" w14:paraId="4EE5B8CD" w14:textId="004448D4" w:rsidTr="4510E233">
        <w:trPr>
          <w:trHeight w:val="620"/>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7AA4F23" w14:textId="0C378033" w:rsidR="00210BB2" w:rsidRPr="00F73305" w:rsidRDefault="00210BB2" w:rsidP="00210BB2">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4.14.</w:t>
            </w:r>
          </w:p>
        </w:tc>
        <w:tc>
          <w:tcPr>
            <w:tcW w:w="3151" w:type="dxa"/>
            <w:tcBorders>
              <w:top w:val="dotted" w:sz="4" w:space="0" w:color="auto"/>
              <w:left w:val="nil"/>
              <w:bottom w:val="dotted" w:sz="4" w:space="0" w:color="auto"/>
              <w:right w:val="single" w:sz="4" w:space="0" w:color="auto"/>
            </w:tcBorders>
            <w:shd w:val="clear" w:color="auto" w:fill="auto"/>
            <w:vAlign w:val="center"/>
            <w:hideMark/>
          </w:tcPr>
          <w:p w14:paraId="4BAAAF3B" w14:textId="77777777"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General recommendations on disinfection and disinsection</w:t>
            </w:r>
          </w:p>
        </w:tc>
        <w:tc>
          <w:tcPr>
            <w:tcW w:w="3330" w:type="dxa"/>
            <w:tcBorders>
              <w:top w:val="dotted" w:sz="4" w:space="0" w:color="auto"/>
              <w:left w:val="nil"/>
              <w:bottom w:val="dotted" w:sz="4" w:space="0" w:color="auto"/>
              <w:right w:val="single" w:sz="4" w:space="0" w:color="auto"/>
            </w:tcBorders>
          </w:tcPr>
          <w:p w14:paraId="1C6FC743" w14:textId="77777777" w:rsidR="00210BB2"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p w14:paraId="1ADE5F33" w14:textId="161F44CC" w:rsidR="00762E32" w:rsidRPr="00F73305" w:rsidRDefault="000D6C2E"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w:t>
            </w:r>
            <w:r w:rsidR="00762E32">
              <w:rPr>
                <w:rFonts w:ascii="Arial" w:eastAsia="Times New Roman" w:hAnsi="Arial" w:cs="Arial"/>
                <w:color w:val="000000"/>
                <w:sz w:val="20"/>
                <w:szCs w:val="20"/>
              </w:rPr>
              <w:t>onsider question from AHG on biosecurity</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E114924" w14:textId="72073DE5"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dotted" w:sz="4" w:space="0" w:color="auto"/>
              <w:left w:val="nil"/>
              <w:bottom w:val="dotted" w:sz="4" w:space="0" w:color="auto"/>
              <w:right w:val="single" w:sz="4" w:space="0" w:color="auto"/>
            </w:tcBorders>
            <w:shd w:val="clear" w:color="auto" w:fill="auto"/>
            <w:vAlign w:val="center"/>
            <w:hideMark/>
          </w:tcPr>
          <w:p w14:paraId="282FDAB2" w14:textId="5E74819E"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Feb 2022 TAHSC report</w:t>
            </w:r>
          </w:p>
        </w:tc>
        <w:tc>
          <w:tcPr>
            <w:tcW w:w="990" w:type="dxa"/>
            <w:tcBorders>
              <w:top w:val="dotted" w:sz="4" w:space="0" w:color="auto"/>
              <w:left w:val="nil"/>
              <w:bottom w:val="dotted" w:sz="4" w:space="0" w:color="auto"/>
              <w:right w:val="single" w:sz="4" w:space="0" w:color="auto"/>
            </w:tcBorders>
            <w:vAlign w:val="center"/>
          </w:tcPr>
          <w:p w14:paraId="56AAA510" w14:textId="2B859D43" w:rsidR="00210BB2" w:rsidRPr="00F73305" w:rsidRDefault="00210BB2" w:rsidP="00210BB2">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210BB2" w:rsidRPr="00F73305" w14:paraId="65CD8C0E" w14:textId="5015D1C0" w:rsidTr="4510E233">
        <w:trPr>
          <w:trHeight w:val="370"/>
        </w:trPr>
        <w:tc>
          <w:tcPr>
            <w:tcW w:w="1079" w:type="dxa"/>
            <w:tcBorders>
              <w:top w:val="nil"/>
              <w:left w:val="single" w:sz="4" w:space="0" w:color="auto"/>
              <w:bottom w:val="nil"/>
              <w:right w:val="single" w:sz="4" w:space="0" w:color="auto"/>
            </w:tcBorders>
            <w:shd w:val="clear" w:color="auto" w:fill="auto"/>
            <w:noWrap/>
            <w:vAlign w:val="center"/>
            <w:hideMark/>
          </w:tcPr>
          <w:p w14:paraId="5DEF7E04" w14:textId="483DCE0A" w:rsidR="00210BB2" w:rsidRPr="00F73305" w:rsidRDefault="00210BB2" w:rsidP="00210BB2">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4.X.</w:t>
            </w:r>
          </w:p>
        </w:tc>
        <w:tc>
          <w:tcPr>
            <w:tcW w:w="3151" w:type="dxa"/>
            <w:tcBorders>
              <w:top w:val="nil"/>
              <w:left w:val="nil"/>
              <w:bottom w:val="nil"/>
              <w:right w:val="single" w:sz="4" w:space="0" w:color="auto"/>
            </w:tcBorders>
            <w:shd w:val="clear" w:color="auto" w:fill="auto"/>
            <w:vAlign w:val="center"/>
            <w:hideMark/>
          </w:tcPr>
          <w:p w14:paraId="47C24EB9" w14:textId="77777777"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New chapter on biosecurity</w:t>
            </w:r>
          </w:p>
        </w:tc>
        <w:tc>
          <w:tcPr>
            <w:tcW w:w="3330" w:type="dxa"/>
            <w:tcBorders>
              <w:top w:val="nil"/>
              <w:left w:val="nil"/>
              <w:bottom w:val="nil"/>
              <w:right w:val="single" w:sz="4" w:space="0" w:color="auto"/>
            </w:tcBorders>
          </w:tcPr>
          <w:p w14:paraId="24437B36" w14:textId="7EB513FA"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a new chapter</w:t>
            </w:r>
          </w:p>
        </w:tc>
        <w:tc>
          <w:tcPr>
            <w:tcW w:w="1800" w:type="dxa"/>
            <w:tcBorders>
              <w:top w:val="nil"/>
              <w:left w:val="single" w:sz="4" w:space="0" w:color="auto"/>
              <w:bottom w:val="nil"/>
              <w:right w:val="single" w:sz="4" w:space="0" w:color="auto"/>
            </w:tcBorders>
            <w:shd w:val="clear" w:color="auto" w:fill="auto"/>
            <w:vAlign w:val="center"/>
            <w:hideMark/>
          </w:tcPr>
          <w:p w14:paraId="0452DEEF" w14:textId="3A5DF9D9" w:rsidR="00210BB2" w:rsidRPr="00F73305" w:rsidRDefault="005820A5"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Expert consultation</w:t>
            </w:r>
          </w:p>
        </w:tc>
        <w:tc>
          <w:tcPr>
            <w:tcW w:w="2610" w:type="dxa"/>
            <w:tcBorders>
              <w:top w:val="nil"/>
              <w:left w:val="nil"/>
              <w:bottom w:val="nil"/>
              <w:right w:val="single" w:sz="4" w:space="0" w:color="auto"/>
            </w:tcBorders>
            <w:shd w:val="clear" w:color="auto" w:fill="auto"/>
            <w:vAlign w:val="center"/>
            <w:hideMark/>
          </w:tcPr>
          <w:p w14:paraId="7A3F347D" w14:textId="5A43AC48"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5820A5">
              <w:rPr>
                <w:rFonts w:ascii="Arial" w:eastAsia="Times New Roman" w:hAnsi="Arial" w:cs="Arial"/>
                <w:color w:val="000000"/>
                <w:sz w:val="20"/>
                <w:szCs w:val="20"/>
              </w:rPr>
              <w:t>Feb 2024</w:t>
            </w:r>
            <w:r w:rsidRPr="00F73305">
              <w:rPr>
                <w:rFonts w:ascii="Arial" w:eastAsia="Times New Roman" w:hAnsi="Arial" w:cs="Arial"/>
                <w:color w:val="000000"/>
                <w:sz w:val="20"/>
                <w:szCs w:val="20"/>
              </w:rPr>
              <w:t xml:space="preserve"> TAHSC report</w:t>
            </w:r>
            <w:r w:rsidR="002140A0">
              <w:rPr>
                <w:rFonts w:ascii="Arial" w:eastAsia="Times New Roman" w:hAnsi="Arial" w:cs="Arial"/>
                <w:color w:val="000000"/>
                <w:sz w:val="20"/>
                <w:szCs w:val="20"/>
              </w:rPr>
              <w:t xml:space="preserve"> (Sep</w:t>
            </w:r>
            <w:r w:rsidR="00FB706D">
              <w:rPr>
                <w:rFonts w:ascii="Arial" w:eastAsia="Times New Roman" w:hAnsi="Arial" w:cs="Arial"/>
                <w:color w:val="000000"/>
                <w:sz w:val="20"/>
                <w:szCs w:val="20"/>
              </w:rPr>
              <w:t xml:space="preserve"> 2023/1</w:t>
            </w:r>
            <w:r w:rsidR="002140A0">
              <w:rPr>
                <w:rFonts w:ascii="Arial" w:eastAsia="Times New Roman" w:hAnsi="Arial" w:cs="Arial"/>
                <w:color w:val="000000"/>
                <w:sz w:val="20"/>
                <w:szCs w:val="20"/>
              </w:rPr>
              <w:t>)</w:t>
            </w:r>
          </w:p>
        </w:tc>
        <w:tc>
          <w:tcPr>
            <w:tcW w:w="990" w:type="dxa"/>
            <w:tcBorders>
              <w:top w:val="nil"/>
              <w:left w:val="nil"/>
              <w:bottom w:val="nil"/>
              <w:right w:val="single" w:sz="4" w:space="0" w:color="auto"/>
            </w:tcBorders>
            <w:vAlign w:val="center"/>
          </w:tcPr>
          <w:p w14:paraId="701C83D2" w14:textId="0682D270" w:rsidR="00210BB2" w:rsidRPr="00F73305" w:rsidRDefault="00210BB2" w:rsidP="00210BB2">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210BB2" w:rsidRPr="00F73305" w14:paraId="4C7C926C" w14:textId="47292AB2" w:rsidTr="4510E233">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1157D2B2" w14:textId="263B2F9B" w:rsidR="00210BB2" w:rsidRPr="00F73305" w:rsidRDefault="00210BB2" w:rsidP="00210BB2">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5</w:t>
            </w:r>
          </w:p>
        </w:tc>
      </w:tr>
      <w:tr w:rsidR="00210BB2" w:rsidRPr="00F73305" w14:paraId="0ABDEBAB" w14:textId="506689C5" w:rsidTr="4510E233">
        <w:trPr>
          <w:trHeight w:val="1160"/>
        </w:trPr>
        <w:tc>
          <w:tcPr>
            <w:tcW w:w="1079" w:type="dxa"/>
            <w:tcBorders>
              <w:top w:val="nil"/>
              <w:left w:val="single" w:sz="4" w:space="0" w:color="auto"/>
              <w:bottom w:val="dotted" w:sz="4" w:space="0" w:color="auto"/>
              <w:right w:val="single" w:sz="4" w:space="0" w:color="auto"/>
            </w:tcBorders>
            <w:shd w:val="clear" w:color="auto" w:fill="auto"/>
            <w:vAlign w:val="center"/>
            <w:hideMark/>
          </w:tcPr>
          <w:p w14:paraId="620A1086" w14:textId="77777777" w:rsidR="00210BB2" w:rsidRPr="00F73305" w:rsidRDefault="00210BB2" w:rsidP="00210BB2">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General</w:t>
            </w:r>
          </w:p>
        </w:tc>
        <w:tc>
          <w:tcPr>
            <w:tcW w:w="3151" w:type="dxa"/>
            <w:tcBorders>
              <w:top w:val="nil"/>
              <w:left w:val="nil"/>
              <w:bottom w:val="dotted" w:sz="4" w:space="0" w:color="auto"/>
              <w:right w:val="single" w:sz="4" w:space="0" w:color="auto"/>
            </w:tcBorders>
            <w:shd w:val="clear" w:color="auto" w:fill="auto"/>
            <w:vAlign w:val="center"/>
            <w:hideMark/>
          </w:tcPr>
          <w:p w14:paraId="3728D5F9" w14:textId="4EAC26EA"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Revision of Section 5 Trade measures, import/export procedures and veterinary certification (especially </w:t>
            </w:r>
            <w:proofErr w:type="spellStart"/>
            <w:r w:rsidRPr="00F73305">
              <w:rPr>
                <w:rFonts w:ascii="Arial" w:eastAsia="Times New Roman" w:hAnsi="Arial" w:cs="Arial"/>
                <w:color w:val="000000"/>
                <w:sz w:val="20"/>
                <w:szCs w:val="20"/>
              </w:rPr>
              <w:t>Chs</w:t>
            </w:r>
            <w:proofErr w:type="spellEnd"/>
            <w:r w:rsidRPr="00F73305">
              <w:rPr>
                <w:rFonts w:ascii="Arial" w:eastAsia="Times New Roman" w:hAnsi="Arial" w:cs="Arial"/>
                <w:color w:val="000000"/>
                <w:sz w:val="20"/>
                <w:szCs w:val="20"/>
              </w:rPr>
              <w:t xml:space="preserve"> 5.4. to 5.7.)</w:t>
            </w:r>
          </w:p>
        </w:tc>
        <w:tc>
          <w:tcPr>
            <w:tcW w:w="3330" w:type="dxa"/>
            <w:tcBorders>
              <w:top w:val="nil"/>
              <w:left w:val="nil"/>
              <w:bottom w:val="dotted" w:sz="4" w:space="0" w:color="auto"/>
              <w:right w:val="single" w:sz="4" w:space="0" w:color="auto"/>
            </w:tcBorders>
          </w:tcPr>
          <w:p w14:paraId="5DA45962" w14:textId="48B17C36"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Comprehensive revision of </w:t>
            </w:r>
            <w:proofErr w:type="spellStart"/>
            <w:r w:rsidRPr="00F73305">
              <w:rPr>
                <w:rFonts w:ascii="Arial" w:eastAsia="Times New Roman" w:hAnsi="Arial" w:cs="Arial"/>
                <w:color w:val="000000"/>
                <w:sz w:val="20"/>
                <w:szCs w:val="20"/>
              </w:rPr>
              <w:t>Chs</w:t>
            </w:r>
            <w:proofErr w:type="spellEnd"/>
            <w:r w:rsidRPr="00F73305">
              <w:rPr>
                <w:rFonts w:ascii="Arial" w:eastAsia="Times New Roman" w:hAnsi="Arial" w:cs="Arial"/>
                <w:color w:val="000000"/>
                <w:sz w:val="20"/>
                <w:szCs w:val="20"/>
              </w:rPr>
              <w:t xml:space="preserve"> 5.4</w:t>
            </w:r>
            <w:r>
              <w:rPr>
                <w:rFonts w:ascii="Arial" w:eastAsia="Times New Roman" w:hAnsi="Arial" w:cs="Arial"/>
                <w:color w:val="000000"/>
                <w:sz w:val="20"/>
                <w:szCs w:val="20"/>
              </w:rPr>
              <w:t>.</w:t>
            </w:r>
            <w:r w:rsidR="00D830A1">
              <w:rPr>
                <w:rFonts w:ascii="Arial" w:eastAsia="Times New Roman" w:hAnsi="Arial" w:cs="Arial"/>
                <w:color w:val="000000"/>
                <w:sz w:val="20"/>
                <w:szCs w:val="20"/>
              </w:rPr>
              <w:t>, 5.5., 5.6. and</w:t>
            </w:r>
            <w:r w:rsidRPr="00F73305">
              <w:rPr>
                <w:rFonts w:ascii="Arial" w:eastAsia="Times New Roman" w:hAnsi="Arial" w:cs="Arial"/>
                <w:color w:val="000000"/>
                <w:sz w:val="20"/>
                <w:szCs w:val="20"/>
              </w:rPr>
              <w:t xml:space="preserve"> 5.7.</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34A57D83" w14:textId="4E2D1937" w:rsidR="00210BB2" w:rsidRPr="00F73305" w:rsidRDefault="002467A8"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Expert consultation ( </w:t>
            </w:r>
          </w:p>
        </w:tc>
        <w:tc>
          <w:tcPr>
            <w:tcW w:w="2610" w:type="dxa"/>
            <w:tcBorders>
              <w:top w:val="nil"/>
              <w:left w:val="nil"/>
              <w:bottom w:val="dotted" w:sz="4" w:space="0" w:color="auto"/>
              <w:right w:val="single" w:sz="4" w:space="0" w:color="auto"/>
            </w:tcBorders>
            <w:shd w:val="clear" w:color="auto" w:fill="auto"/>
            <w:vAlign w:val="center"/>
            <w:hideMark/>
          </w:tcPr>
          <w:p w14:paraId="4BCCCC14" w14:textId="550FE8ED"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E526B8">
              <w:rPr>
                <w:rFonts w:ascii="Arial" w:eastAsia="Times New Roman" w:hAnsi="Arial" w:cs="Arial"/>
                <w:color w:val="000000"/>
                <w:sz w:val="20"/>
                <w:szCs w:val="20"/>
              </w:rPr>
              <w:t>Feb 2024</w:t>
            </w:r>
            <w:r w:rsidRPr="00F73305">
              <w:rPr>
                <w:rFonts w:ascii="Arial" w:eastAsia="Times New Roman" w:hAnsi="Arial" w:cs="Arial"/>
                <w:color w:val="000000"/>
                <w:sz w:val="20"/>
                <w:szCs w:val="20"/>
              </w:rPr>
              <w:t xml:space="preserve"> TAHSC report</w:t>
            </w:r>
            <w:r w:rsidR="00FB706D">
              <w:rPr>
                <w:rFonts w:ascii="Arial" w:eastAsia="Times New Roman" w:hAnsi="Arial" w:cs="Arial"/>
                <w:color w:val="000000"/>
                <w:sz w:val="20"/>
                <w:szCs w:val="20"/>
              </w:rPr>
              <w:t xml:space="preserve"> (Sep 2023/1</w:t>
            </w:r>
            <w:r w:rsidR="00422C7E">
              <w:rPr>
                <w:rFonts w:ascii="Arial" w:eastAsia="Times New Roman" w:hAnsi="Arial" w:cs="Arial"/>
                <w:color w:val="000000"/>
                <w:sz w:val="20"/>
                <w:szCs w:val="20"/>
              </w:rPr>
              <w:t xml:space="preserve"> </w:t>
            </w:r>
            <w:proofErr w:type="gramStart"/>
            <w:r w:rsidR="00422C7E">
              <w:rPr>
                <w:rFonts w:ascii="Arial" w:eastAsia="Times New Roman" w:hAnsi="Arial" w:cs="Arial"/>
                <w:color w:val="000000"/>
                <w:sz w:val="20"/>
                <w:szCs w:val="20"/>
              </w:rPr>
              <w:t>-  for</w:t>
            </w:r>
            <w:proofErr w:type="gramEnd"/>
            <w:r w:rsidR="00422C7E">
              <w:rPr>
                <w:rFonts w:ascii="Arial" w:eastAsia="Times New Roman" w:hAnsi="Arial" w:cs="Arial"/>
                <w:color w:val="000000"/>
                <w:sz w:val="20"/>
                <w:szCs w:val="20"/>
              </w:rPr>
              <w:t xml:space="preserve"> </w:t>
            </w:r>
            <w:proofErr w:type="spellStart"/>
            <w:r w:rsidR="00422C7E">
              <w:rPr>
                <w:rFonts w:ascii="Arial" w:eastAsia="Times New Roman" w:hAnsi="Arial" w:cs="Arial"/>
                <w:color w:val="000000"/>
                <w:sz w:val="20"/>
                <w:szCs w:val="20"/>
              </w:rPr>
              <w:t>Chs</w:t>
            </w:r>
            <w:proofErr w:type="spellEnd"/>
            <w:r w:rsidR="00422C7E">
              <w:rPr>
                <w:rFonts w:ascii="Arial" w:eastAsia="Times New Roman" w:hAnsi="Arial" w:cs="Arial"/>
                <w:color w:val="000000"/>
                <w:sz w:val="20"/>
                <w:szCs w:val="20"/>
              </w:rPr>
              <w:t xml:space="preserve"> 5.4. and 5.6.</w:t>
            </w:r>
            <w:r w:rsidR="00AB067E">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08C03126" w14:textId="63CFBF6B" w:rsidR="00210BB2" w:rsidRPr="00F73305" w:rsidRDefault="00210BB2" w:rsidP="00210BB2">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210BB2" w:rsidRPr="00F73305" w14:paraId="69C64085" w14:textId="77777777" w:rsidTr="4510E233">
        <w:trPr>
          <w:trHeight w:val="1110"/>
        </w:trPr>
        <w:tc>
          <w:tcPr>
            <w:tcW w:w="1079" w:type="dxa"/>
            <w:tcBorders>
              <w:top w:val="nil"/>
              <w:left w:val="single" w:sz="4" w:space="0" w:color="auto"/>
              <w:bottom w:val="dotted" w:sz="4" w:space="0" w:color="auto"/>
              <w:right w:val="single" w:sz="4" w:space="0" w:color="auto"/>
            </w:tcBorders>
            <w:shd w:val="clear" w:color="auto" w:fill="auto"/>
            <w:noWrap/>
            <w:vAlign w:val="center"/>
          </w:tcPr>
          <w:p w14:paraId="5CCD39A5" w14:textId="4913C298" w:rsidR="00210BB2" w:rsidRPr="00F73305" w:rsidRDefault="00210BB2" w:rsidP="00210BB2">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5.2.</w:t>
            </w:r>
            <w:r w:rsidR="00D0007E">
              <w:rPr>
                <w:rFonts w:ascii="Arial" w:eastAsia="Times New Roman" w:hAnsi="Arial" w:cs="Arial"/>
                <w:b/>
                <w:bCs/>
                <w:color w:val="000000"/>
                <w:sz w:val="20"/>
                <w:szCs w:val="20"/>
                <w:lang w:val="en-US"/>
              </w:rPr>
              <w:t>,</w:t>
            </w:r>
            <w:r w:rsidR="00700DB9">
              <w:rPr>
                <w:rFonts w:ascii="Arial" w:eastAsia="Times New Roman" w:hAnsi="Arial" w:cs="Arial"/>
                <w:b/>
                <w:bCs/>
                <w:color w:val="000000"/>
                <w:sz w:val="20"/>
                <w:szCs w:val="20"/>
              </w:rPr>
              <w:t xml:space="preserve"> 5.10.</w:t>
            </w:r>
          </w:p>
        </w:tc>
        <w:tc>
          <w:tcPr>
            <w:tcW w:w="3151" w:type="dxa"/>
            <w:tcBorders>
              <w:top w:val="nil"/>
              <w:left w:val="nil"/>
              <w:bottom w:val="dotted" w:sz="4" w:space="0" w:color="auto"/>
              <w:right w:val="single" w:sz="4" w:space="0" w:color="auto"/>
            </w:tcBorders>
            <w:shd w:val="clear" w:color="auto" w:fill="auto"/>
            <w:vAlign w:val="center"/>
          </w:tcPr>
          <w:p w14:paraId="48295C56" w14:textId="661778FF"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Certification procedures</w:t>
            </w:r>
          </w:p>
        </w:tc>
        <w:tc>
          <w:tcPr>
            <w:tcW w:w="3330" w:type="dxa"/>
            <w:tcBorders>
              <w:top w:val="nil"/>
              <w:left w:val="nil"/>
              <w:bottom w:val="dotted" w:sz="4" w:space="0" w:color="auto"/>
              <w:right w:val="single" w:sz="4" w:space="0" w:color="auto"/>
            </w:tcBorders>
            <w:shd w:val="clear" w:color="auto" w:fill="auto"/>
          </w:tcPr>
          <w:p w14:paraId="75C83092" w14:textId="268FA0A0" w:rsidR="009166A8"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Partial revision to review provisions on electronic certification</w:t>
            </w:r>
            <w:r w:rsidR="00700DB9">
              <w:rPr>
                <w:rFonts w:ascii="Arial" w:eastAsia="Times New Roman" w:hAnsi="Arial" w:cs="Arial"/>
                <w:color w:val="000000"/>
                <w:sz w:val="20"/>
                <w:szCs w:val="20"/>
              </w:rPr>
              <w:t xml:space="preserve"> and check model of certificate</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1BFC4F5F" w14:textId="0459F932"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tcPr>
          <w:p w14:paraId="397DAC94" w14:textId="3D987517" w:rsidR="00210BB2" w:rsidRPr="00F73305" w:rsidRDefault="00210BB2"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Refer to</w:t>
            </w:r>
            <w:r w:rsidRPr="00F73305">
              <w:rPr>
                <w:rFonts w:ascii="Arial" w:eastAsia="Times New Roman" w:hAnsi="Arial" w:cs="Arial"/>
                <w:color w:val="000000"/>
                <w:sz w:val="20"/>
                <w:szCs w:val="20"/>
              </w:rPr>
              <w:t xml:space="preserve"> Sep 2022 TAHSC report</w:t>
            </w:r>
          </w:p>
        </w:tc>
        <w:tc>
          <w:tcPr>
            <w:tcW w:w="990" w:type="dxa"/>
            <w:tcBorders>
              <w:top w:val="dotted" w:sz="4" w:space="0" w:color="auto"/>
              <w:left w:val="nil"/>
              <w:bottom w:val="dotted" w:sz="4" w:space="0" w:color="auto"/>
              <w:right w:val="single" w:sz="4" w:space="0" w:color="auto"/>
            </w:tcBorders>
            <w:shd w:val="clear" w:color="auto" w:fill="auto"/>
            <w:vAlign w:val="center"/>
          </w:tcPr>
          <w:p w14:paraId="25528508" w14:textId="1C57ACF3" w:rsidR="00210BB2" w:rsidRPr="00F73305" w:rsidRDefault="00AB067E" w:rsidP="00210B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907A4D" w:rsidRPr="00F73305" w14:paraId="0CD118E5" w14:textId="77777777" w:rsidTr="4510E233">
        <w:trPr>
          <w:trHeight w:val="1110"/>
        </w:trPr>
        <w:tc>
          <w:tcPr>
            <w:tcW w:w="1079" w:type="dxa"/>
            <w:tcBorders>
              <w:top w:val="nil"/>
              <w:left w:val="single" w:sz="4" w:space="0" w:color="auto"/>
              <w:bottom w:val="dotted" w:sz="4" w:space="0" w:color="auto"/>
              <w:right w:val="single" w:sz="4" w:space="0" w:color="auto"/>
            </w:tcBorders>
            <w:shd w:val="clear" w:color="auto" w:fill="auto"/>
            <w:noWrap/>
            <w:vAlign w:val="center"/>
          </w:tcPr>
          <w:p w14:paraId="6A3D2B8E" w14:textId="091E7AD4" w:rsidR="00907A4D" w:rsidRPr="00F73305" w:rsidRDefault="00907A4D" w:rsidP="00210BB2">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5.8.</w:t>
            </w:r>
          </w:p>
        </w:tc>
        <w:tc>
          <w:tcPr>
            <w:tcW w:w="3151" w:type="dxa"/>
            <w:tcBorders>
              <w:top w:val="nil"/>
              <w:left w:val="nil"/>
              <w:bottom w:val="dotted" w:sz="4" w:space="0" w:color="auto"/>
              <w:right w:val="single" w:sz="4" w:space="0" w:color="auto"/>
            </w:tcBorders>
            <w:shd w:val="clear" w:color="auto" w:fill="auto"/>
            <w:vAlign w:val="center"/>
          </w:tcPr>
          <w:p w14:paraId="47BCE7B0" w14:textId="65129C18" w:rsidR="00907A4D" w:rsidRPr="00F73305" w:rsidRDefault="00E86594" w:rsidP="00210BB2">
            <w:pPr>
              <w:spacing w:after="0" w:line="240" w:lineRule="auto"/>
              <w:rPr>
                <w:rFonts w:ascii="Arial" w:eastAsia="Times New Roman" w:hAnsi="Arial" w:cs="Arial"/>
                <w:color w:val="000000"/>
                <w:sz w:val="20"/>
                <w:szCs w:val="20"/>
              </w:rPr>
            </w:pPr>
            <w:r w:rsidRPr="00E86594">
              <w:rPr>
                <w:rFonts w:ascii="Arial" w:eastAsia="Times New Roman" w:hAnsi="Arial" w:cs="Arial"/>
                <w:color w:val="000000"/>
                <w:sz w:val="20"/>
                <w:szCs w:val="20"/>
              </w:rPr>
              <w:t>International transfer and laboratory containment of animal pathogenic agents</w:t>
            </w:r>
          </w:p>
        </w:tc>
        <w:tc>
          <w:tcPr>
            <w:tcW w:w="3330" w:type="dxa"/>
            <w:tcBorders>
              <w:top w:val="nil"/>
              <w:left w:val="nil"/>
              <w:bottom w:val="dotted" w:sz="4" w:space="0" w:color="auto"/>
              <w:right w:val="single" w:sz="4" w:space="0" w:color="auto"/>
            </w:tcBorders>
            <w:shd w:val="clear" w:color="auto" w:fill="auto"/>
          </w:tcPr>
          <w:p w14:paraId="00F06356" w14:textId="77777777" w:rsidR="00907A4D" w:rsidRDefault="00BE2F1C" w:rsidP="00352EC2">
            <w:pPr>
              <w:pStyle w:val="ListParagraph"/>
              <w:numPr>
                <w:ilvl w:val="0"/>
                <w:numId w:val="22"/>
              </w:numPr>
              <w:spacing w:after="0" w:line="240" w:lineRule="auto"/>
              <w:ind w:left="160" w:hanging="180"/>
              <w:rPr>
                <w:rFonts w:ascii="Arial" w:eastAsia="Times New Roman" w:hAnsi="Arial" w:cs="Arial"/>
                <w:color w:val="000000"/>
                <w:sz w:val="20"/>
                <w:szCs w:val="20"/>
              </w:rPr>
            </w:pPr>
            <w:r>
              <w:rPr>
                <w:rFonts w:ascii="Arial" w:eastAsia="Times New Roman" w:hAnsi="Arial" w:cs="Arial"/>
                <w:color w:val="000000"/>
                <w:sz w:val="20"/>
                <w:szCs w:val="20"/>
              </w:rPr>
              <w:t>Consider impact of holding PA in labs (and research facilities)</w:t>
            </w:r>
          </w:p>
          <w:p w14:paraId="78C3B8B8" w14:textId="2FEB1629" w:rsidR="00BE2F1C" w:rsidRDefault="00B84D5E" w:rsidP="00352EC2">
            <w:pPr>
              <w:pStyle w:val="ListParagraph"/>
              <w:numPr>
                <w:ilvl w:val="0"/>
                <w:numId w:val="22"/>
              </w:numPr>
              <w:spacing w:after="0" w:line="240" w:lineRule="auto"/>
              <w:ind w:left="160" w:hanging="180"/>
              <w:rPr>
                <w:rFonts w:ascii="Arial" w:eastAsia="Times New Roman" w:hAnsi="Arial" w:cs="Arial"/>
                <w:color w:val="000000"/>
                <w:sz w:val="20"/>
                <w:szCs w:val="20"/>
              </w:rPr>
            </w:pPr>
            <w:r>
              <w:rPr>
                <w:rFonts w:ascii="Arial" w:eastAsia="Times New Roman" w:hAnsi="Arial" w:cs="Arial"/>
                <w:color w:val="000000"/>
                <w:sz w:val="20"/>
                <w:szCs w:val="20"/>
              </w:rPr>
              <w:t xml:space="preserve">Align with </w:t>
            </w:r>
            <w:r w:rsidR="00121EC2">
              <w:rPr>
                <w:rFonts w:ascii="Arial" w:eastAsia="Times New Roman" w:hAnsi="Arial" w:cs="Arial"/>
                <w:color w:val="000000"/>
                <w:sz w:val="20"/>
                <w:szCs w:val="20"/>
              </w:rPr>
              <w:t xml:space="preserve">corresponding </w:t>
            </w:r>
            <w:r w:rsidR="00C57CAA" w:rsidRPr="00C57CAA">
              <w:rPr>
                <w:rFonts w:ascii="Arial" w:eastAsia="Times New Roman" w:hAnsi="Arial" w:cs="Arial"/>
                <w:i/>
                <w:iCs/>
                <w:color w:val="000000"/>
                <w:sz w:val="20"/>
                <w:szCs w:val="20"/>
              </w:rPr>
              <w:t>M</w:t>
            </w:r>
            <w:r w:rsidR="00121EC2" w:rsidRPr="00C57CAA">
              <w:rPr>
                <w:rFonts w:ascii="Arial" w:eastAsia="Times New Roman" w:hAnsi="Arial" w:cs="Arial"/>
                <w:i/>
                <w:iCs/>
                <w:color w:val="000000"/>
                <w:sz w:val="20"/>
                <w:szCs w:val="20"/>
              </w:rPr>
              <w:t>anual</w:t>
            </w:r>
            <w:r w:rsidR="00121EC2">
              <w:rPr>
                <w:rFonts w:ascii="Arial" w:eastAsia="Times New Roman" w:hAnsi="Arial" w:cs="Arial"/>
                <w:color w:val="000000"/>
                <w:sz w:val="20"/>
                <w:szCs w:val="20"/>
              </w:rPr>
              <w:t xml:space="preserve"> chapter (categories of PA)</w:t>
            </w:r>
          </w:p>
          <w:p w14:paraId="35112381" w14:textId="7E87A82B" w:rsidR="00B84D5E" w:rsidRPr="00B43A2A" w:rsidRDefault="00B84D5E" w:rsidP="00352EC2">
            <w:pPr>
              <w:pStyle w:val="ListParagraph"/>
              <w:numPr>
                <w:ilvl w:val="0"/>
                <w:numId w:val="22"/>
              </w:numPr>
              <w:spacing w:after="0" w:line="240" w:lineRule="auto"/>
              <w:ind w:left="160" w:hanging="180"/>
              <w:rPr>
                <w:rFonts w:ascii="Arial" w:eastAsia="Times New Roman" w:hAnsi="Arial" w:cs="Arial"/>
                <w:color w:val="000000"/>
                <w:sz w:val="20"/>
                <w:szCs w:val="20"/>
              </w:rPr>
            </w:pPr>
            <w:r>
              <w:rPr>
                <w:rFonts w:ascii="Arial" w:eastAsia="Times New Roman" w:hAnsi="Arial" w:cs="Arial"/>
                <w:color w:val="000000"/>
                <w:sz w:val="20"/>
                <w:szCs w:val="20"/>
              </w:rPr>
              <w:t>Link with work with Nagoya protocol?</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44757C74" w14:textId="77777777" w:rsidR="00907A4D" w:rsidRDefault="008B001E"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Expert consultation</w:t>
            </w:r>
          </w:p>
          <w:p w14:paraId="6D8BDA29" w14:textId="5C02C50E" w:rsidR="00CF7E5C" w:rsidRPr="00F73305" w:rsidRDefault="00CF7E5C"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proofErr w:type="gramStart"/>
            <w:r>
              <w:rPr>
                <w:rFonts w:ascii="Arial" w:eastAsia="Times New Roman" w:hAnsi="Arial" w:cs="Arial"/>
                <w:color w:val="000000"/>
                <w:sz w:val="20"/>
                <w:szCs w:val="20"/>
              </w:rPr>
              <w:t>depending</w:t>
            </w:r>
            <w:proofErr w:type="gramEnd"/>
            <w:r>
              <w:rPr>
                <w:rFonts w:ascii="Arial" w:eastAsia="Times New Roman" w:hAnsi="Arial" w:cs="Arial"/>
                <w:color w:val="000000"/>
                <w:sz w:val="20"/>
                <w:szCs w:val="20"/>
              </w:rPr>
              <w:t xml:space="preserve"> Ch</w:t>
            </w:r>
            <w:r w:rsidR="00C57CAA">
              <w:rPr>
                <w:rFonts w:ascii="Arial" w:eastAsia="Times New Roman" w:hAnsi="Arial" w:cs="Arial"/>
                <w:color w:val="000000"/>
                <w:sz w:val="20"/>
                <w:szCs w:val="20"/>
              </w:rPr>
              <w:t> </w:t>
            </w:r>
            <w:r>
              <w:rPr>
                <w:rFonts w:ascii="Arial" w:eastAsia="Times New Roman" w:hAnsi="Arial" w:cs="Arial"/>
                <w:color w:val="000000"/>
                <w:sz w:val="20"/>
                <w:szCs w:val="20"/>
              </w:rPr>
              <w:t>1.6</w:t>
            </w:r>
            <w:r w:rsidR="00C57CAA">
              <w:rPr>
                <w:rFonts w:ascii="Arial" w:eastAsia="Times New Roman" w:hAnsi="Arial" w:cs="Arial"/>
                <w:color w:val="000000"/>
                <w:sz w:val="20"/>
                <w:szCs w:val="20"/>
              </w:rPr>
              <w:t>.,</w:t>
            </w:r>
            <w:r>
              <w:rPr>
                <w:rFonts w:ascii="Arial" w:eastAsia="Times New Roman" w:hAnsi="Arial" w:cs="Arial"/>
                <w:color w:val="000000"/>
                <w:sz w:val="20"/>
                <w:szCs w:val="20"/>
              </w:rPr>
              <w:t xml:space="preserve"> etc</w:t>
            </w:r>
            <w:r w:rsidR="00C57CAA">
              <w:rPr>
                <w:rFonts w:ascii="Arial" w:eastAsia="Times New Roman" w:hAnsi="Arial" w:cs="Arial"/>
                <w:color w:val="000000"/>
                <w:sz w:val="20"/>
                <w:szCs w:val="20"/>
              </w:rPr>
              <w:t>.</w:t>
            </w:r>
            <w:r>
              <w:rPr>
                <w:rFonts w:ascii="Arial" w:eastAsia="Times New Roman" w:hAnsi="Arial" w:cs="Arial"/>
                <w:color w:val="000000"/>
                <w:sz w:val="20"/>
                <w:szCs w:val="20"/>
              </w:rPr>
              <w:t>)</w:t>
            </w:r>
          </w:p>
        </w:tc>
        <w:tc>
          <w:tcPr>
            <w:tcW w:w="2610" w:type="dxa"/>
            <w:tcBorders>
              <w:top w:val="nil"/>
              <w:left w:val="nil"/>
              <w:bottom w:val="dotted" w:sz="4" w:space="0" w:color="auto"/>
              <w:right w:val="single" w:sz="4" w:space="0" w:color="auto"/>
            </w:tcBorders>
            <w:shd w:val="clear" w:color="auto" w:fill="auto"/>
            <w:vAlign w:val="center"/>
          </w:tcPr>
          <w:p w14:paraId="293D4FFB" w14:textId="3382C4FC" w:rsidR="00907A4D" w:rsidRDefault="008B001E"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Noted in </w:t>
            </w:r>
            <w:r w:rsidR="00303129">
              <w:rPr>
                <w:rFonts w:ascii="Arial" w:eastAsia="Times New Roman" w:hAnsi="Arial" w:cs="Arial"/>
                <w:color w:val="000000"/>
                <w:sz w:val="20"/>
                <w:szCs w:val="20"/>
              </w:rPr>
              <w:t>Sep 2023 TAHSC report</w:t>
            </w:r>
          </w:p>
        </w:tc>
        <w:tc>
          <w:tcPr>
            <w:tcW w:w="990" w:type="dxa"/>
            <w:tcBorders>
              <w:top w:val="dotted" w:sz="4" w:space="0" w:color="auto"/>
              <w:left w:val="nil"/>
              <w:bottom w:val="dotted" w:sz="4" w:space="0" w:color="auto"/>
              <w:right w:val="single" w:sz="4" w:space="0" w:color="auto"/>
            </w:tcBorders>
            <w:shd w:val="clear" w:color="auto" w:fill="auto"/>
            <w:vAlign w:val="center"/>
          </w:tcPr>
          <w:p w14:paraId="3032180B" w14:textId="6A76E326" w:rsidR="00907A4D" w:rsidRPr="00F73305" w:rsidRDefault="00A63086" w:rsidP="00210B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w:t>
            </w:r>
          </w:p>
        </w:tc>
      </w:tr>
      <w:tr w:rsidR="00210BB2" w:rsidRPr="00F73305" w14:paraId="1DF7A524" w14:textId="17F67704" w:rsidTr="4510E233">
        <w:trPr>
          <w:trHeight w:val="740"/>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14:paraId="5656546B" w14:textId="3E6000E0" w:rsidR="00210BB2" w:rsidRPr="00F73305" w:rsidRDefault="00210BB2" w:rsidP="00210BB2">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lastRenderedPageBreak/>
              <w:t>5.12.</w:t>
            </w:r>
          </w:p>
        </w:tc>
        <w:tc>
          <w:tcPr>
            <w:tcW w:w="3151" w:type="dxa"/>
            <w:tcBorders>
              <w:top w:val="nil"/>
              <w:left w:val="nil"/>
              <w:bottom w:val="single" w:sz="4" w:space="0" w:color="auto"/>
              <w:right w:val="single" w:sz="4" w:space="0" w:color="auto"/>
            </w:tcBorders>
            <w:shd w:val="clear" w:color="auto" w:fill="auto"/>
            <w:vAlign w:val="center"/>
            <w:hideMark/>
          </w:tcPr>
          <w:p w14:paraId="48F1814F" w14:textId="77777777"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Model passport for international movement of competition horses</w:t>
            </w:r>
          </w:p>
        </w:tc>
        <w:tc>
          <w:tcPr>
            <w:tcW w:w="3330" w:type="dxa"/>
            <w:tcBorders>
              <w:top w:val="nil"/>
              <w:left w:val="nil"/>
              <w:bottom w:val="single" w:sz="4" w:space="0" w:color="auto"/>
              <w:right w:val="single" w:sz="4" w:space="0" w:color="auto"/>
            </w:tcBorders>
          </w:tcPr>
          <w:p w14:paraId="64904BAC" w14:textId="7CF996BD"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Update the relevant chapters on equine diseases to </w:t>
            </w:r>
            <w:proofErr w:type="gramStart"/>
            <w:r w:rsidRPr="00F73305">
              <w:rPr>
                <w:rFonts w:ascii="Arial" w:eastAsia="Times New Roman" w:hAnsi="Arial" w:cs="Arial"/>
                <w:color w:val="000000"/>
                <w:sz w:val="20"/>
                <w:szCs w:val="20"/>
              </w:rPr>
              <w:t>take into account</w:t>
            </w:r>
            <w:proofErr w:type="gramEnd"/>
            <w:r w:rsidRPr="00F73305">
              <w:rPr>
                <w:rFonts w:ascii="Arial" w:eastAsia="Times New Roman" w:hAnsi="Arial" w:cs="Arial"/>
                <w:color w:val="000000"/>
                <w:sz w:val="20"/>
                <w:szCs w:val="20"/>
              </w:rPr>
              <w:t xml:space="preserve"> proposals made by the AHG on HHP Horses Veterinary Certificates</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73FA97E0" w14:textId="0AD69149"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single" w:sz="4" w:space="0" w:color="auto"/>
              <w:right w:val="single" w:sz="4" w:space="0" w:color="auto"/>
            </w:tcBorders>
            <w:shd w:val="clear" w:color="auto" w:fill="auto"/>
            <w:vAlign w:val="center"/>
            <w:hideMark/>
          </w:tcPr>
          <w:p w14:paraId="31EDACEB" w14:textId="34176965" w:rsidR="00210BB2" w:rsidRDefault="00210BB2" w:rsidP="00210BB2">
            <w:pPr>
              <w:spacing w:after="0" w:line="240" w:lineRule="auto"/>
              <w:rPr>
                <w:rFonts w:ascii="Arial" w:eastAsia="Times New Roman" w:hAnsi="Arial" w:cs="Arial"/>
                <w:color w:val="000000"/>
                <w:sz w:val="20"/>
                <w:szCs w:val="20"/>
              </w:rPr>
            </w:pPr>
          </w:p>
          <w:p w14:paraId="6FA166F5" w14:textId="7BC4D066" w:rsidR="007F7192" w:rsidRPr="00F73305" w:rsidRDefault="007F7192"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Sep 2023 TAHSC report</w:t>
            </w:r>
          </w:p>
        </w:tc>
        <w:tc>
          <w:tcPr>
            <w:tcW w:w="990" w:type="dxa"/>
            <w:tcBorders>
              <w:top w:val="nil"/>
              <w:left w:val="nil"/>
              <w:bottom w:val="single" w:sz="4" w:space="0" w:color="auto"/>
              <w:right w:val="single" w:sz="4" w:space="0" w:color="auto"/>
            </w:tcBorders>
            <w:vAlign w:val="center"/>
          </w:tcPr>
          <w:p w14:paraId="654085FB" w14:textId="189111FF" w:rsidR="00210BB2" w:rsidRPr="00F73305" w:rsidRDefault="005A5C7E" w:rsidP="00210B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210BB2" w:rsidRPr="00F73305" w14:paraId="17CB5B28" w14:textId="160BAE0E" w:rsidTr="4510E233">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59210A47" w14:textId="5848CA2F" w:rsidR="00210BB2" w:rsidRPr="00F73305" w:rsidRDefault="00210BB2" w:rsidP="00210BB2">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6</w:t>
            </w:r>
          </w:p>
        </w:tc>
      </w:tr>
      <w:tr w:rsidR="00210BB2" w:rsidRPr="00F73305" w14:paraId="59813AB0" w14:textId="0E370D4D" w:rsidTr="4510E233">
        <w:trPr>
          <w:trHeight w:val="728"/>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6F74D0BD" w14:textId="38C6880F" w:rsidR="00210BB2" w:rsidRPr="00F73305" w:rsidRDefault="00210BB2" w:rsidP="00210BB2">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6.2.</w:t>
            </w:r>
          </w:p>
        </w:tc>
        <w:tc>
          <w:tcPr>
            <w:tcW w:w="3151" w:type="dxa"/>
            <w:tcBorders>
              <w:top w:val="nil"/>
              <w:left w:val="nil"/>
              <w:bottom w:val="dotted" w:sz="4" w:space="0" w:color="auto"/>
              <w:right w:val="single" w:sz="4" w:space="0" w:color="auto"/>
            </w:tcBorders>
            <w:shd w:val="clear" w:color="auto" w:fill="auto"/>
            <w:vAlign w:val="center"/>
            <w:hideMark/>
          </w:tcPr>
          <w:p w14:paraId="6F78E03D" w14:textId="77777777"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The role of the Veterinary Services in food safety systems</w:t>
            </w:r>
          </w:p>
        </w:tc>
        <w:tc>
          <w:tcPr>
            <w:tcW w:w="3330" w:type="dxa"/>
            <w:tcBorders>
              <w:top w:val="nil"/>
              <w:left w:val="nil"/>
              <w:bottom w:val="dotted" w:sz="4" w:space="0" w:color="auto"/>
              <w:right w:val="single" w:sz="4" w:space="0" w:color="auto"/>
            </w:tcBorders>
          </w:tcPr>
          <w:p w14:paraId="274E8B0B" w14:textId="3D8DA302"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Review the chapter based on the revised Glossary definitions for ‘CA’, ‘VA’ and ‘VS’</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0B3F6E7D" w14:textId="648F5B3D"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dotted" w:sz="4" w:space="0" w:color="auto"/>
              <w:left w:val="nil"/>
              <w:bottom w:val="dotted" w:sz="4" w:space="0" w:color="auto"/>
              <w:right w:val="single" w:sz="4" w:space="0" w:color="auto"/>
            </w:tcBorders>
            <w:shd w:val="clear" w:color="auto" w:fill="auto"/>
            <w:vAlign w:val="center"/>
            <w:hideMark/>
          </w:tcPr>
          <w:p w14:paraId="1B7E5B4C" w14:textId="0E51858D" w:rsidR="00210BB2" w:rsidRPr="00F73305" w:rsidRDefault="00210BB2"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Refer to</w:t>
            </w:r>
            <w:r w:rsidRPr="00F73305">
              <w:rPr>
                <w:rFonts w:ascii="Arial" w:eastAsia="Times New Roman" w:hAnsi="Arial" w:cs="Arial"/>
                <w:color w:val="000000"/>
                <w:sz w:val="20"/>
                <w:szCs w:val="20"/>
              </w:rPr>
              <w:t xml:space="preserve"> Sep 2022 TAHSC report</w:t>
            </w:r>
          </w:p>
        </w:tc>
        <w:tc>
          <w:tcPr>
            <w:tcW w:w="990" w:type="dxa"/>
            <w:tcBorders>
              <w:top w:val="nil"/>
              <w:left w:val="nil"/>
              <w:bottom w:val="dotted" w:sz="4" w:space="0" w:color="auto"/>
              <w:right w:val="single" w:sz="4" w:space="0" w:color="auto"/>
            </w:tcBorders>
            <w:vAlign w:val="center"/>
          </w:tcPr>
          <w:p w14:paraId="7105FD44" w14:textId="140F1BDF" w:rsidR="00210BB2" w:rsidRPr="00F73305" w:rsidRDefault="00FA1312" w:rsidP="00210B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w:t>
            </w:r>
          </w:p>
        </w:tc>
      </w:tr>
      <w:tr w:rsidR="00210BB2" w:rsidRPr="00F73305" w14:paraId="50B23ECB" w14:textId="64C1462B" w:rsidTr="4510E233">
        <w:trPr>
          <w:trHeight w:val="111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4DB56819" w14:textId="040E6F0A" w:rsidR="00210BB2" w:rsidRPr="00F73305" w:rsidRDefault="00210BB2" w:rsidP="00210BB2">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6.3.</w:t>
            </w:r>
          </w:p>
        </w:tc>
        <w:tc>
          <w:tcPr>
            <w:tcW w:w="3151" w:type="dxa"/>
            <w:tcBorders>
              <w:top w:val="nil"/>
              <w:left w:val="nil"/>
              <w:bottom w:val="dotted" w:sz="4" w:space="0" w:color="auto"/>
              <w:right w:val="single" w:sz="4" w:space="0" w:color="auto"/>
            </w:tcBorders>
            <w:shd w:val="clear" w:color="auto" w:fill="auto"/>
            <w:vAlign w:val="center"/>
            <w:hideMark/>
          </w:tcPr>
          <w:p w14:paraId="43677214" w14:textId="77777777"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Control of biological hazards of animal health and public health importance through ante- and post-mortem meat inspection</w:t>
            </w:r>
          </w:p>
        </w:tc>
        <w:tc>
          <w:tcPr>
            <w:tcW w:w="3330" w:type="dxa"/>
            <w:tcBorders>
              <w:top w:val="nil"/>
              <w:left w:val="nil"/>
              <w:bottom w:val="dotted" w:sz="4" w:space="0" w:color="auto"/>
              <w:right w:val="single" w:sz="4" w:space="0" w:color="auto"/>
            </w:tcBorders>
          </w:tcPr>
          <w:p w14:paraId="7A8DAC2C" w14:textId="0EB3CD34"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Revision to avoid duplication with Ch 6.2., to simplify and to refer to relevant Codex GLs more</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729051CA" w14:textId="2B8A7A97"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 started</w:t>
            </w:r>
          </w:p>
        </w:tc>
        <w:tc>
          <w:tcPr>
            <w:tcW w:w="2610" w:type="dxa"/>
            <w:tcBorders>
              <w:top w:val="nil"/>
              <w:left w:val="nil"/>
              <w:bottom w:val="dotted" w:sz="4" w:space="0" w:color="auto"/>
              <w:right w:val="single" w:sz="4" w:space="0" w:color="auto"/>
            </w:tcBorders>
            <w:shd w:val="clear" w:color="auto" w:fill="auto"/>
            <w:vAlign w:val="center"/>
            <w:hideMark/>
          </w:tcPr>
          <w:p w14:paraId="259E9B22" w14:textId="1CB3A4CA"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65ADC00D" w14:textId="547781D2" w:rsidR="00210BB2" w:rsidRPr="00F73305" w:rsidRDefault="00FA1312" w:rsidP="00210B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w:t>
            </w:r>
          </w:p>
        </w:tc>
      </w:tr>
      <w:tr w:rsidR="00210BB2" w:rsidRPr="00F73305" w14:paraId="2DC7EE5D" w14:textId="11F39CC0" w:rsidTr="4510E233">
        <w:trPr>
          <w:trHeight w:val="818"/>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611FCA9C" w14:textId="335E6E7B" w:rsidR="00210BB2" w:rsidRPr="00F73305" w:rsidRDefault="00210BB2" w:rsidP="00210BB2">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6.10.</w:t>
            </w:r>
          </w:p>
        </w:tc>
        <w:tc>
          <w:tcPr>
            <w:tcW w:w="3151" w:type="dxa"/>
            <w:tcBorders>
              <w:top w:val="nil"/>
              <w:left w:val="nil"/>
              <w:bottom w:val="dotted" w:sz="4" w:space="0" w:color="auto"/>
              <w:right w:val="single" w:sz="4" w:space="0" w:color="auto"/>
            </w:tcBorders>
            <w:shd w:val="clear" w:color="auto" w:fill="auto"/>
            <w:vAlign w:val="center"/>
            <w:hideMark/>
          </w:tcPr>
          <w:p w14:paraId="1BACACD9" w14:textId="77777777"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Responsible and prudent use of antimicrobial agents in veterinary medicine</w:t>
            </w:r>
          </w:p>
        </w:tc>
        <w:tc>
          <w:tcPr>
            <w:tcW w:w="3330" w:type="dxa"/>
            <w:tcBorders>
              <w:top w:val="nil"/>
              <w:left w:val="nil"/>
              <w:bottom w:val="dotted" w:sz="4" w:space="0" w:color="auto"/>
              <w:right w:val="single" w:sz="4" w:space="0" w:color="auto"/>
            </w:tcBorders>
          </w:tcPr>
          <w:p w14:paraId="1E06EC07" w14:textId="3002E41E"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4A6FC311" w14:textId="4212757D" w:rsidR="00210BB2" w:rsidRPr="00F73305" w:rsidRDefault="003932FF" w:rsidP="00210BB2">
            <w:pPr>
              <w:spacing w:after="0" w:line="240" w:lineRule="auto"/>
              <w:rPr>
                <w:rFonts w:ascii="Arial" w:eastAsia="Times New Roman" w:hAnsi="Arial" w:cs="Arial"/>
                <w:color w:val="000000"/>
                <w:sz w:val="20"/>
                <w:szCs w:val="20"/>
              </w:rPr>
            </w:pPr>
            <w:r>
              <w:rPr>
                <w:rFonts w:ascii="Arial" w:hAnsi="Arial" w:cs="Arial" w:hint="eastAsia"/>
                <w:color w:val="000000"/>
                <w:sz w:val="20"/>
                <w:szCs w:val="20"/>
              </w:rPr>
              <w:t>P</w:t>
            </w:r>
            <w:r w:rsidR="00AB067E">
              <w:rPr>
                <w:rFonts w:ascii="Arial" w:eastAsia="Times New Roman" w:hAnsi="Arial" w:cs="Arial"/>
                <w:color w:val="000000"/>
                <w:sz w:val="20"/>
                <w:szCs w:val="20"/>
              </w:rPr>
              <w:t>roposed</w:t>
            </w:r>
            <w:r w:rsidR="00A516BC">
              <w:rPr>
                <w:rFonts w:ascii="Arial" w:eastAsia="Times New Roman" w:hAnsi="Arial" w:cs="Arial"/>
                <w:color w:val="000000"/>
                <w:sz w:val="20"/>
                <w:szCs w:val="20"/>
              </w:rPr>
              <w:t xml:space="preserve"> for adoption in May 2024</w:t>
            </w:r>
          </w:p>
        </w:tc>
        <w:tc>
          <w:tcPr>
            <w:tcW w:w="2610" w:type="dxa"/>
            <w:tcBorders>
              <w:top w:val="nil"/>
              <w:left w:val="nil"/>
              <w:bottom w:val="dotted" w:sz="4" w:space="0" w:color="auto"/>
              <w:right w:val="single" w:sz="4" w:space="0" w:color="auto"/>
            </w:tcBorders>
            <w:shd w:val="clear" w:color="auto" w:fill="auto"/>
            <w:vAlign w:val="center"/>
            <w:hideMark/>
          </w:tcPr>
          <w:p w14:paraId="3C9B52E5" w14:textId="792001B0"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3932FF">
              <w:rPr>
                <w:rFonts w:ascii="Arial" w:hAnsi="Arial" w:cs="Arial" w:hint="eastAsia"/>
                <w:color w:val="000000"/>
                <w:sz w:val="20"/>
                <w:szCs w:val="20"/>
              </w:rPr>
              <w:t>Feb</w:t>
            </w:r>
            <w:r w:rsidR="00AB067E" w:rsidRPr="00F73305">
              <w:rPr>
                <w:rFonts w:ascii="Arial" w:eastAsia="Times New Roman" w:hAnsi="Arial" w:cs="Arial"/>
                <w:color w:val="000000"/>
                <w:sz w:val="20"/>
                <w:szCs w:val="20"/>
              </w:rPr>
              <w:t xml:space="preserve"> 202</w:t>
            </w:r>
            <w:r w:rsidR="003932FF">
              <w:rPr>
                <w:rFonts w:ascii="Arial" w:hAnsi="Arial" w:cs="Arial" w:hint="eastAsia"/>
                <w:color w:val="000000"/>
                <w:sz w:val="20"/>
                <w:szCs w:val="20"/>
              </w:rPr>
              <w:t>4</w:t>
            </w:r>
            <w:r w:rsidRPr="00F73305">
              <w:rPr>
                <w:rFonts w:ascii="Arial" w:eastAsia="Times New Roman" w:hAnsi="Arial" w:cs="Arial"/>
                <w:color w:val="000000"/>
                <w:sz w:val="20"/>
                <w:szCs w:val="20"/>
              </w:rPr>
              <w:t xml:space="preserve"> TAHSC report</w:t>
            </w:r>
            <w:r>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2022/</w:t>
            </w:r>
            <w:r w:rsidR="0037346D">
              <w:rPr>
                <w:rFonts w:ascii="Arial" w:eastAsia="Times New Roman" w:hAnsi="Arial" w:cs="Arial"/>
                <w:color w:val="000000"/>
                <w:sz w:val="20"/>
                <w:szCs w:val="20"/>
              </w:rPr>
              <w:t>2</w:t>
            </w: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49D13A82" w14:textId="40DB7C0D" w:rsidR="00210BB2" w:rsidRPr="00F73305" w:rsidRDefault="00210BB2" w:rsidP="00210BB2">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210BB2" w:rsidRPr="00F73305" w14:paraId="7F4E6ABC" w14:textId="7A403BC0" w:rsidTr="4510E233">
        <w:trPr>
          <w:trHeight w:val="1340"/>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14:paraId="6A103116" w14:textId="48C14604" w:rsidR="00210BB2" w:rsidRPr="00F73305" w:rsidRDefault="00210BB2" w:rsidP="00210BB2">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6.12.</w:t>
            </w:r>
          </w:p>
        </w:tc>
        <w:tc>
          <w:tcPr>
            <w:tcW w:w="3151" w:type="dxa"/>
            <w:tcBorders>
              <w:top w:val="nil"/>
              <w:left w:val="nil"/>
              <w:bottom w:val="single" w:sz="4" w:space="0" w:color="auto"/>
              <w:right w:val="single" w:sz="4" w:space="0" w:color="auto"/>
            </w:tcBorders>
            <w:shd w:val="clear" w:color="auto" w:fill="auto"/>
            <w:vAlign w:val="center"/>
            <w:hideMark/>
          </w:tcPr>
          <w:p w14:paraId="0A3807E4" w14:textId="77777777"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Zoonoses transmissible from non-human primates</w:t>
            </w:r>
          </w:p>
        </w:tc>
        <w:tc>
          <w:tcPr>
            <w:tcW w:w="3330" w:type="dxa"/>
            <w:tcBorders>
              <w:top w:val="nil"/>
              <w:left w:val="nil"/>
              <w:bottom w:val="single" w:sz="4" w:space="0" w:color="auto"/>
              <w:right w:val="single" w:sz="4" w:space="0" w:color="auto"/>
            </w:tcBorders>
          </w:tcPr>
          <w:p w14:paraId="1EE50C72" w14:textId="77777777"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Consider possible inclusion of SARS-CoV-2 in this chapter, possible inclusion of </w:t>
            </w:r>
            <w:proofErr w:type="spellStart"/>
            <w:r w:rsidRPr="00F73305">
              <w:rPr>
                <w:rFonts w:ascii="Arial" w:eastAsia="Times New Roman" w:hAnsi="Arial" w:cs="Arial"/>
                <w:color w:val="000000"/>
                <w:sz w:val="20"/>
                <w:szCs w:val="20"/>
              </w:rPr>
              <w:t>Macacine</w:t>
            </w:r>
            <w:proofErr w:type="spellEnd"/>
            <w:r w:rsidRPr="00F73305">
              <w:rPr>
                <w:rFonts w:ascii="Arial" w:eastAsia="Times New Roman" w:hAnsi="Arial" w:cs="Arial"/>
                <w:color w:val="000000"/>
                <w:sz w:val="20"/>
                <w:szCs w:val="20"/>
              </w:rPr>
              <w:t xml:space="preserve"> Herpesvirus 1 and the revision of test schedule and animal species to be tested for </w:t>
            </w:r>
            <w:proofErr w:type="gramStart"/>
            <w:r w:rsidRPr="00F73305">
              <w:rPr>
                <w:rFonts w:ascii="Arial" w:eastAsia="Times New Roman" w:hAnsi="Arial" w:cs="Arial"/>
                <w:color w:val="000000"/>
                <w:sz w:val="20"/>
                <w:szCs w:val="20"/>
              </w:rPr>
              <w:t>tuberculosis</w:t>
            </w:r>
            <w:proofErr w:type="gramEnd"/>
          </w:p>
          <w:p w14:paraId="00ABB6EA" w14:textId="541B40C3"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(Origin Member requests)</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229362B6" w14:textId="759B858B"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 started</w:t>
            </w:r>
          </w:p>
        </w:tc>
        <w:tc>
          <w:tcPr>
            <w:tcW w:w="2610" w:type="dxa"/>
            <w:tcBorders>
              <w:top w:val="nil"/>
              <w:left w:val="nil"/>
              <w:bottom w:val="single" w:sz="4" w:space="0" w:color="auto"/>
              <w:right w:val="single" w:sz="4" w:space="0" w:color="auto"/>
            </w:tcBorders>
            <w:shd w:val="clear" w:color="auto" w:fill="auto"/>
            <w:vAlign w:val="center"/>
            <w:hideMark/>
          </w:tcPr>
          <w:p w14:paraId="0B3EB264" w14:textId="429606F1" w:rsidR="00210BB2" w:rsidRPr="00F73305" w:rsidRDefault="00210BB2"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Refer to</w:t>
            </w:r>
            <w:r w:rsidRPr="00F73305">
              <w:rPr>
                <w:rFonts w:ascii="Arial" w:eastAsia="Times New Roman" w:hAnsi="Arial" w:cs="Arial"/>
                <w:color w:val="000000"/>
                <w:sz w:val="20"/>
                <w:szCs w:val="20"/>
              </w:rPr>
              <w:t xml:space="preserve"> Feb 2022 TAHSC report</w:t>
            </w:r>
          </w:p>
        </w:tc>
        <w:tc>
          <w:tcPr>
            <w:tcW w:w="990" w:type="dxa"/>
            <w:tcBorders>
              <w:top w:val="nil"/>
              <w:left w:val="nil"/>
              <w:bottom w:val="single" w:sz="4" w:space="0" w:color="auto"/>
              <w:right w:val="single" w:sz="4" w:space="0" w:color="auto"/>
            </w:tcBorders>
            <w:vAlign w:val="center"/>
          </w:tcPr>
          <w:p w14:paraId="0D41242C" w14:textId="10A89201" w:rsidR="00210BB2" w:rsidRPr="00F73305" w:rsidRDefault="00293BC9" w:rsidP="00210B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w:t>
            </w:r>
          </w:p>
        </w:tc>
      </w:tr>
      <w:tr w:rsidR="00210BB2" w:rsidRPr="00F73305" w14:paraId="0381A0E9" w14:textId="2A6E20D7" w:rsidTr="4510E233">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5DEE9372" w14:textId="443E7A11" w:rsidR="00210BB2" w:rsidRPr="00F73305" w:rsidRDefault="00210BB2" w:rsidP="00210BB2">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7</w:t>
            </w:r>
          </w:p>
        </w:tc>
      </w:tr>
      <w:tr w:rsidR="00944028" w:rsidRPr="00F73305" w14:paraId="5C148901" w14:textId="77777777" w:rsidTr="4510E233">
        <w:trPr>
          <w:trHeight w:val="740"/>
        </w:trPr>
        <w:tc>
          <w:tcPr>
            <w:tcW w:w="1079" w:type="dxa"/>
            <w:tcBorders>
              <w:top w:val="nil"/>
              <w:left w:val="single" w:sz="4" w:space="0" w:color="auto"/>
              <w:bottom w:val="dotted" w:sz="4" w:space="0" w:color="auto"/>
              <w:right w:val="single" w:sz="4" w:space="0" w:color="auto"/>
            </w:tcBorders>
            <w:shd w:val="clear" w:color="auto" w:fill="auto"/>
            <w:vAlign w:val="center"/>
          </w:tcPr>
          <w:p w14:paraId="01F7BE8F" w14:textId="218A57BD" w:rsidR="00944028" w:rsidRDefault="00416238" w:rsidP="00210BB2">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7.1</w:t>
            </w:r>
            <w:r w:rsidR="007E0CB5">
              <w:rPr>
                <w:rFonts w:ascii="Arial" w:eastAsia="Times New Roman" w:hAnsi="Arial" w:cs="Arial"/>
                <w:b/>
                <w:bCs/>
                <w:color w:val="000000"/>
                <w:sz w:val="20"/>
                <w:szCs w:val="20"/>
              </w:rPr>
              <w:t>.</w:t>
            </w:r>
          </w:p>
        </w:tc>
        <w:tc>
          <w:tcPr>
            <w:tcW w:w="3151" w:type="dxa"/>
            <w:tcBorders>
              <w:top w:val="nil"/>
              <w:left w:val="nil"/>
              <w:bottom w:val="dotted" w:sz="4" w:space="0" w:color="auto"/>
              <w:right w:val="single" w:sz="4" w:space="0" w:color="auto"/>
            </w:tcBorders>
            <w:shd w:val="clear" w:color="auto" w:fill="auto"/>
            <w:vAlign w:val="center"/>
          </w:tcPr>
          <w:p w14:paraId="185629C0" w14:textId="18B2AAD7" w:rsidR="00944028" w:rsidRPr="00F73305" w:rsidRDefault="00416238"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Introduction to the recommendations for animal welfare</w:t>
            </w:r>
          </w:p>
        </w:tc>
        <w:tc>
          <w:tcPr>
            <w:tcW w:w="3330" w:type="dxa"/>
            <w:tcBorders>
              <w:top w:val="nil"/>
              <w:left w:val="nil"/>
              <w:bottom w:val="dotted" w:sz="4" w:space="0" w:color="auto"/>
              <w:right w:val="single" w:sz="4" w:space="0" w:color="auto"/>
            </w:tcBorders>
          </w:tcPr>
          <w:p w14:paraId="54F7D425" w14:textId="77777777" w:rsidR="00944028" w:rsidRDefault="004F1CC2"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Partial revision</w:t>
            </w:r>
          </w:p>
          <w:p w14:paraId="379E913A" w14:textId="77777777" w:rsidR="00557828" w:rsidRDefault="00557828" w:rsidP="00557828">
            <w:pPr>
              <w:pStyle w:val="ListParagraph"/>
              <w:numPr>
                <w:ilvl w:val="0"/>
                <w:numId w:val="22"/>
              </w:numPr>
              <w:spacing w:after="0" w:line="240" w:lineRule="auto"/>
              <w:ind w:left="254" w:hanging="254"/>
              <w:rPr>
                <w:rFonts w:ascii="Arial" w:eastAsia="Times New Roman" w:hAnsi="Arial" w:cs="Arial"/>
                <w:color w:val="000000"/>
                <w:sz w:val="20"/>
                <w:szCs w:val="20"/>
              </w:rPr>
            </w:pPr>
            <w:r>
              <w:rPr>
                <w:rFonts w:ascii="Arial" w:eastAsia="Times New Roman" w:hAnsi="Arial" w:cs="Arial"/>
                <w:color w:val="000000"/>
                <w:sz w:val="20"/>
                <w:szCs w:val="20"/>
              </w:rPr>
              <w:t xml:space="preserve">to include </w:t>
            </w:r>
            <w:r w:rsidR="000B2AD8">
              <w:rPr>
                <w:rFonts w:ascii="Arial" w:eastAsia="Times New Roman" w:hAnsi="Arial" w:cs="Arial"/>
                <w:color w:val="000000"/>
                <w:sz w:val="20"/>
                <w:szCs w:val="20"/>
              </w:rPr>
              <w:t>‘five domains’ concept</w:t>
            </w:r>
          </w:p>
          <w:p w14:paraId="3C8C6E43" w14:textId="014992B9" w:rsidR="004E6FCD" w:rsidRPr="00557828" w:rsidRDefault="004E6FCD" w:rsidP="00557828">
            <w:pPr>
              <w:pStyle w:val="ListParagraph"/>
              <w:numPr>
                <w:ilvl w:val="0"/>
                <w:numId w:val="22"/>
              </w:numPr>
              <w:spacing w:after="0" w:line="240" w:lineRule="auto"/>
              <w:ind w:left="254" w:hanging="254"/>
              <w:rPr>
                <w:rFonts w:ascii="Arial" w:eastAsia="Times New Roman" w:hAnsi="Arial" w:cs="Arial"/>
                <w:color w:val="000000"/>
                <w:sz w:val="20"/>
                <w:szCs w:val="20"/>
              </w:rPr>
            </w:pPr>
            <w:r>
              <w:rPr>
                <w:rFonts w:ascii="Arial" w:eastAsia="Times New Roman" w:hAnsi="Arial" w:cs="Arial"/>
                <w:color w:val="000000"/>
                <w:sz w:val="20"/>
                <w:szCs w:val="20"/>
              </w:rPr>
              <w:t xml:space="preserve">to clarify the meaning of </w:t>
            </w:r>
            <w:r w:rsidR="009B26DC">
              <w:rPr>
                <w:rFonts w:ascii="Arial" w:eastAsia="Times New Roman" w:hAnsi="Arial" w:cs="Arial"/>
                <w:color w:val="000000"/>
                <w:sz w:val="20"/>
                <w:szCs w:val="20"/>
              </w:rPr>
              <w:t xml:space="preserve">the terms ‘animal-based’, ‘resource-based’ and </w:t>
            </w:r>
            <w:r w:rsidR="009A17BC">
              <w:rPr>
                <w:rFonts w:ascii="Arial" w:eastAsia="Times New Roman" w:hAnsi="Arial" w:cs="Arial"/>
                <w:color w:val="000000"/>
                <w:sz w:val="20"/>
                <w:szCs w:val="20"/>
              </w:rPr>
              <w:t>‘management-based’ measures etc.</w:t>
            </w:r>
          </w:p>
        </w:tc>
        <w:tc>
          <w:tcPr>
            <w:tcW w:w="1800" w:type="dxa"/>
            <w:tcBorders>
              <w:top w:val="nil"/>
              <w:left w:val="single" w:sz="4" w:space="0" w:color="auto"/>
              <w:bottom w:val="dotted" w:sz="4" w:space="0" w:color="auto"/>
              <w:right w:val="single" w:sz="4" w:space="0" w:color="auto"/>
            </w:tcBorders>
            <w:shd w:val="clear" w:color="auto" w:fill="auto"/>
            <w:vAlign w:val="center"/>
          </w:tcPr>
          <w:p w14:paraId="726EE411" w14:textId="6F188C0A" w:rsidR="00082836" w:rsidRDefault="009A17BC"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w:t>
            </w:r>
          </w:p>
        </w:tc>
        <w:tc>
          <w:tcPr>
            <w:tcW w:w="2610" w:type="dxa"/>
            <w:tcBorders>
              <w:top w:val="nil"/>
              <w:left w:val="nil"/>
              <w:bottom w:val="dotted" w:sz="4" w:space="0" w:color="auto"/>
              <w:right w:val="single" w:sz="4" w:space="0" w:color="auto"/>
            </w:tcBorders>
            <w:shd w:val="clear" w:color="auto" w:fill="auto"/>
            <w:vAlign w:val="center"/>
          </w:tcPr>
          <w:p w14:paraId="23305750" w14:textId="2462F7B6" w:rsidR="00944028" w:rsidRPr="00282158" w:rsidRDefault="009A17BC" w:rsidP="00210BB2">
            <w:pPr>
              <w:spacing w:after="0" w:line="240" w:lineRule="auto"/>
              <w:rPr>
                <w:rFonts w:ascii="Arial" w:hAnsi="Arial" w:cs="Arial"/>
                <w:color w:val="000000"/>
                <w:sz w:val="20"/>
                <w:szCs w:val="20"/>
              </w:rPr>
            </w:pPr>
            <w:r>
              <w:rPr>
                <w:rFonts w:ascii="Arial" w:eastAsia="Times New Roman" w:hAnsi="Arial" w:cs="Arial"/>
                <w:color w:val="000000"/>
                <w:sz w:val="20"/>
                <w:szCs w:val="20"/>
              </w:rPr>
              <w:t xml:space="preserve">Noted in </w:t>
            </w:r>
            <w:r w:rsidR="00282158">
              <w:rPr>
                <w:rFonts w:ascii="Arial" w:hAnsi="Arial" w:cs="Arial" w:hint="eastAsia"/>
                <w:color w:val="000000"/>
                <w:sz w:val="20"/>
                <w:szCs w:val="20"/>
              </w:rPr>
              <w:t>Feb</w:t>
            </w:r>
            <w:r w:rsidR="00AB067E">
              <w:rPr>
                <w:rFonts w:ascii="Arial" w:eastAsia="Times New Roman" w:hAnsi="Arial" w:cs="Arial"/>
                <w:color w:val="000000"/>
                <w:sz w:val="20"/>
                <w:szCs w:val="20"/>
              </w:rPr>
              <w:t xml:space="preserve"> 202</w:t>
            </w:r>
            <w:r w:rsidR="00282158">
              <w:rPr>
                <w:rFonts w:ascii="Arial" w:hAnsi="Arial" w:cs="Arial" w:hint="eastAsia"/>
                <w:color w:val="000000"/>
                <w:sz w:val="20"/>
                <w:szCs w:val="20"/>
              </w:rPr>
              <w:t>4</w:t>
            </w:r>
            <w:r>
              <w:rPr>
                <w:rFonts w:ascii="Arial" w:eastAsia="Times New Roman" w:hAnsi="Arial" w:cs="Arial"/>
                <w:color w:val="000000"/>
                <w:sz w:val="20"/>
                <w:szCs w:val="20"/>
              </w:rPr>
              <w:t xml:space="preserve"> TAHSC report</w:t>
            </w:r>
            <w:r w:rsidR="00282158">
              <w:rPr>
                <w:rFonts w:ascii="Arial" w:hAnsi="Arial" w:cs="Arial" w:hint="eastAsia"/>
                <w:color w:val="000000"/>
                <w:sz w:val="20"/>
                <w:szCs w:val="20"/>
              </w:rPr>
              <w:t xml:space="preserve"> (Sep 2023/2)</w:t>
            </w:r>
          </w:p>
        </w:tc>
        <w:tc>
          <w:tcPr>
            <w:tcW w:w="990" w:type="dxa"/>
            <w:tcBorders>
              <w:top w:val="nil"/>
              <w:left w:val="nil"/>
              <w:bottom w:val="dotted" w:sz="4" w:space="0" w:color="auto"/>
              <w:right w:val="single" w:sz="4" w:space="0" w:color="auto"/>
            </w:tcBorders>
            <w:vAlign w:val="center"/>
          </w:tcPr>
          <w:p w14:paraId="10926AB6" w14:textId="78178CF9" w:rsidR="00944028" w:rsidRDefault="00AB067E" w:rsidP="00210B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210BB2" w:rsidRPr="00F73305" w14:paraId="288B9D4C" w14:textId="6AFE42CC" w:rsidTr="4510E233">
        <w:trPr>
          <w:trHeight w:val="740"/>
        </w:trPr>
        <w:tc>
          <w:tcPr>
            <w:tcW w:w="1079" w:type="dxa"/>
            <w:tcBorders>
              <w:top w:val="nil"/>
              <w:left w:val="single" w:sz="4" w:space="0" w:color="auto"/>
              <w:bottom w:val="dotted" w:sz="4" w:space="0" w:color="auto"/>
              <w:right w:val="single" w:sz="4" w:space="0" w:color="auto"/>
            </w:tcBorders>
            <w:shd w:val="clear" w:color="auto" w:fill="auto"/>
            <w:vAlign w:val="center"/>
            <w:hideMark/>
          </w:tcPr>
          <w:p w14:paraId="1F06BA87" w14:textId="36A66864" w:rsidR="00210BB2" w:rsidRPr="00F73305" w:rsidRDefault="00210BB2" w:rsidP="00210BB2">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7.2., 7.3.</w:t>
            </w:r>
            <w:r w:rsidR="001E56FE">
              <w:rPr>
                <w:rFonts w:ascii="Arial" w:eastAsia="Times New Roman" w:hAnsi="Arial" w:cs="Arial"/>
                <w:b/>
                <w:bCs/>
                <w:color w:val="000000"/>
                <w:sz w:val="20"/>
                <w:szCs w:val="20"/>
              </w:rPr>
              <w:t>, 7.4.</w:t>
            </w:r>
          </w:p>
        </w:tc>
        <w:tc>
          <w:tcPr>
            <w:tcW w:w="3151" w:type="dxa"/>
            <w:tcBorders>
              <w:top w:val="nil"/>
              <w:left w:val="nil"/>
              <w:bottom w:val="dotted" w:sz="4" w:space="0" w:color="auto"/>
              <w:right w:val="single" w:sz="4" w:space="0" w:color="auto"/>
            </w:tcBorders>
            <w:shd w:val="clear" w:color="auto" w:fill="auto"/>
            <w:vAlign w:val="center"/>
            <w:hideMark/>
          </w:tcPr>
          <w:p w14:paraId="602E8324" w14:textId="231B27D8"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Transport of animals by land</w:t>
            </w:r>
            <w:r w:rsidR="003815C4">
              <w:rPr>
                <w:rFonts w:ascii="Arial" w:eastAsia="Times New Roman" w:hAnsi="Arial" w:cs="Arial"/>
                <w:color w:val="000000"/>
                <w:sz w:val="20"/>
                <w:szCs w:val="20"/>
              </w:rPr>
              <w:t>,</w:t>
            </w:r>
            <w:r w:rsidRPr="00F73305">
              <w:rPr>
                <w:rFonts w:ascii="Arial" w:eastAsia="Times New Roman" w:hAnsi="Arial" w:cs="Arial"/>
                <w:color w:val="000000"/>
                <w:sz w:val="20"/>
                <w:szCs w:val="20"/>
              </w:rPr>
              <w:t xml:space="preserve"> </w:t>
            </w:r>
            <w:proofErr w:type="gramStart"/>
            <w:r w:rsidRPr="00F73305">
              <w:rPr>
                <w:rFonts w:ascii="Arial" w:eastAsia="Times New Roman" w:hAnsi="Arial" w:cs="Arial"/>
                <w:color w:val="000000"/>
                <w:sz w:val="20"/>
                <w:szCs w:val="20"/>
              </w:rPr>
              <w:t>sea</w:t>
            </w:r>
            <w:proofErr w:type="gramEnd"/>
            <w:r w:rsidR="003815C4">
              <w:rPr>
                <w:rFonts w:ascii="Arial" w:eastAsia="Times New Roman" w:hAnsi="Arial" w:cs="Arial"/>
                <w:color w:val="000000"/>
                <w:sz w:val="20"/>
                <w:szCs w:val="20"/>
              </w:rPr>
              <w:t xml:space="preserve"> and air</w:t>
            </w:r>
          </w:p>
        </w:tc>
        <w:tc>
          <w:tcPr>
            <w:tcW w:w="3330" w:type="dxa"/>
            <w:tcBorders>
              <w:top w:val="nil"/>
              <w:left w:val="nil"/>
              <w:bottom w:val="dotted" w:sz="4" w:space="0" w:color="auto"/>
              <w:right w:val="single" w:sz="4" w:space="0" w:color="auto"/>
            </w:tcBorders>
          </w:tcPr>
          <w:p w14:paraId="02E2670E" w14:textId="2DCC053B"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chapters</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7369DB76" w14:textId="3067B258" w:rsidR="00210BB2" w:rsidRPr="00F73305" w:rsidRDefault="00210BB2"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hideMark/>
          </w:tcPr>
          <w:p w14:paraId="3F152079" w14:textId="54B3659C"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F74BEE">
              <w:rPr>
                <w:rFonts w:ascii="Arial" w:hAnsi="Arial" w:cs="Arial" w:hint="eastAsia"/>
                <w:color w:val="000000"/>
                <w:sz w:val="20"/>
                <w:szCs w:val="20"/>
              </w:rPr>
              <w:t>Feb</w:t>
            </w:r>
            <w:r w:rsidR="00AB067E">
              <w:rPr>
                <w:rFonts w:ascii="Arial" w:eastAsia="Times New Roman" w:hAnsi="Arial" w:cs="Arial"/>
                <w:color w:val="000000"/>
                <w:sz w:val="20"/>
                <w:szCs w:val="20"/>
              </w:rPr>
              <w:t xml:space="preserve"> </w:t>
            </w:r>
            <w:r w:rsidR="00AB067E" w:rsidRPr="00F73305">
              <w:rPr>
                <w:rFonts w:ascii="Arial" w:eastAsia="Times New Roman" w:hAnsi="Arial" w:cs="Arial"/>
                <w:color w:val="000000"/>
                <w:sz w:val="20"/>
                <w:szCs w:val="20"/>
              </w:rPr>
              <w:t>202</w:t>
            </w:r>
            <w:r w:rsidR="00F74BEE">
              <w:rPr>
                <w:rFonts w:ascii="Arial" w:hAnsi="Arial" w:cs="Arial" w:hint="eastAsia"/>
                <w:color w:val="000000"/>
                <w:sz w:val="20"/>
                <w:szCs w:val="20"/>
              </w:rPr>
              <w:t>4</w:t>
            </w:r>
            <w:r w:rsidRPr="00F73305">
              <w:rPr>
                <w:rFonts w:ascii="Arial" w:eastAsia="Times New Roman" w:hAnsi="Arial" w:cs="Arial"/>
                <w:color w:val="000000"/>
                <w:sz w:val="20"/>
                <w:szCs w:val="20"/>
              </w:rPr>
              <w:t xml:space="preserve"> TAHSC report</w:t>
            </w:r>
          </w:p>
        </w:tc>
        <w:tc>
          <w:tcPr>
            <w:tcW w:w="990" w:type="dxa"/>
            <w:tcBorders>
              <w:top w:val="nil"/>
              <w:left w:val="nil"/>
              <w:bottom w:val="dotted" w:sz="4" w:space="0" w:color="auto"/>
              <w:right w:val="single" w:sz="4" w:space="0" w:color="auto"/>
            </w:tcBorders>
            <w:vAlign w:val="center"/>
          </w:tcPr>
          <w:p w14:paraId="37558C2A" w14:textId="6B947C34" w:rsidR="00210BB2" w:rsidRPr="00F73305" w:rsidRDefault="00AB067E" w:rsidP="00210B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210BB2" w:rsidRPr="00F73305" w14:paraId="45AA3B11" w14:textId="0E1542A7" w:rsidTr="4510E233">
        <w:trPr>
          <w:trHeight w:val="62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0F1E3033" w14:textId="39A7DF6B" w:rsidR="00210BB2" w:rsidRPr="00F73305" w:rsidRDefault="00210BB2" w:rsidP="00210BB2">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lastRenderedPageBreak/>
              <w:t>7.5.</w:t>
            </w:r>
          </w:p>
        </w:tc>
        <w:tc>
          <w:tcPr>
            <w:tcW w:w="3151" w:type="dxa"/>
            <w:tcBorders>
              <w:top w:val="nil"/>
              <w:left w:val="nil"/>
              <w:bottom w:val="dotted" w:sz="4" w:space="0" w:color="auto"/>
              <w:right w:val="single" w:sz="4" w:space="0" w:color="auto"/>
            </w:tcBorders>
            <w:shd w:val="clear" w:color="auto" w:fill="auto"/>
            <w:vAlign w:val="center"/>
            <w:hideMark/>
          </w:tcPr>
          <w:p w14:paraId="142BC1DD" w14:textId="77777777"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Slaughter of animals</w:t>
            </w:r>
          </w:p>
        </w:tc>
        <w:tc>
          <w:tcPr>
            <w:tcW w:w="3330" w:type="dxa"/>
            <w:tcBorders>
              <w:top w:val="nil"/>
              <w:left w:val="nil"/>
              <w:bottom w:val="dotted" w:sz="4" w:space="0" w:color="auto"/>
              <w:right w:val="single" w:sz="4" w:space="0" w:color="auto"/>
            </w:tcBorders>
          </w:tcPr>
          <w:p w14:paraId="6CAD95E9" w14:textId="536BB6BD"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6DB8EAA3" w14:textId="087D5537" w:rsidR="00210BB2" w:rsidRPr="00F73305" w:rsidRDefault="00C002D9" w:rsidP="00210BB2">
            <w:pPr>
              <w:spacing w:after="0" w:line="240" w:lineRule="auto"/>
              <w:rPr>
                <w:rFonts w:ascii="Arial" w:eastAsia="Times New Roman" w:hAnsi="Arial" w:cs="Arial"/>
                <w:color w:val="000000"/>
                <w:sz w:val="20"/>
                <w:szCs w:val="20"/>
              </w:rPr>
            </w:pPr>
            <w:r>
              <w:rPr>
                <w:rFonts w:ascii="Arial" w:hAnsi="Arial" w:cs="Arial" w:hint="eastAsia"/>
                <w:color w:val="000000"/>
                <w:sz w:val="20"/>
                <w:szCs w:val="20"/>
              </w:rPr>
              <w:t>P</w:t>
            </w:r>
            <w:r w:rsidR="00AB067E">
              <w:rPr>
                <w:rFonts w:ascii="Arial" w:eastAsia="Times New Roman" w:hAnsi="Arial" w:cs="Arial"/>
                <w:color w:val="000000"/>
                <w:sz w:val="20"/>
                <w:szCs w:val="20"/>
              </w:rPr>
              <w:t>roposed</w:t>
            </w:r>
            <w:r w:rsidR="00C02927">
              <w:rPr>
                <w:rFonts w:ascii="Arial" w:eastAsia="Times New Roman" w:hAnsi="Arial" w:cs="Arial"/>
                <w:color w:val="000000"/>
                <w:sz w:val="20"/>
                <w:szCs w:val="20"/>
              </w:rPr>
              <w:t xml:space="preserve"> for adoption in May 202</w:t>
            </w:r>
            <w:r w:rsidR="005B135D">
              <w:rPr>
                <w:rFonts w:ascii="Arial" w:eastAsia="Times New Roman" w:hAnsi="Arial" w:cs="Arial"/>
                <w:color w:val="000000"/>
                <w:sz w:val="20"/>
                <w:szCs w:val="20"/>
              </w:rPr>
              <w:t>4</w:t>
            </w:r>
          </w:p>
        </w:tc>
        <w:tc>
          <w:tcPr>
            <w:tcW w:w="2610" w:type="dxa"/>
            <w:tcBorders>
              <w:top w:val="nil"/>
              <w:left w:val="nil"/>
              <w:bottom w:val="dotted" w:sz="4" w:space="0" w:color="auto"/>
              <w:right w:val="single" w:sz="4" w:space="0" w:color="auto"/>
            </w:tcBorders>
            <w:shd w:val="clear" w:color="auto" w:fill="auto"/>
            <w:vAlign w:val="center"/>
            <w:hideMark/>
          </w:tcPr>
          <w:p w14:paraId="6A0E679F" w14:textId="2A2EB2B0" w:rsidR="00210BB2" w:rsidRPr="00F73305" w:rsidRDefault="005B135D"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Noted in </w:t>
            </w:r>
            <w:r w:rsidR="00C002D9">
              <w:rPr>
                <w:rFonts w:ascii="Arial" w:hAnsi="Arial" w:cs="Arial" w:hint="eastAsia"/>
                <w:color w:val="000000"/>
                <w:sz w:val="20"/>
                <w:szCs w:val="20"/>
              </w:rPr>
              <w:t>Feb</w:t>
            </w:r>
            <w:r w:rsidR="00AB067E" w:rsidRPr="00F73305">
              <w:rPr>
                <w:rFonts w:ascii="Arial" w:eastAsia="Times New Roman" w:hAnsi="Arial" w:cs="Arial"/>
                <w:color w:val="000000"/>
                <w:sz w:val="20"/>
                <w:szCs w:val="20"/>
              </w:rPr>
              <w:t xml:space="preserve"> 202</w:t>
            </w:r>
            <w:r w:rsidR="00C002D9">
              <w:rPr>
                <w:rFonts w:ascii="Arial" w:hAnsi="Arial" w:cs="Arial" w:hint="eastAsia"/>
                <w:color w:val="000000"/>
                <w:sz w:val="20"/>
                <w:szCs w:val="20"/>
              </w:rPr>
              <w:t>4</w:t>
            </w:r>
            <w:r w:rsidR="00210BB2" w:rsidRPr="00F73305">
              <w:rPr>
                <w:rFonts w:ascii="Arial" w:eastAsia="Times New Roman" w:hAnsi="Arial" w:cs="Arial"/>
                <w:color w:val="000000"/>
                <w:sz w:val="20"/>
                <w:szCs w:val="20"/>
              </w:rPr>
              <w:t xml:space="preserve"> TAHSC report</w:t>
            </w:r>
            <w:r w:rsidR="00210BB2">
              <w:rPr>
                <w:rFonts w:ascii="Arial" w:eastAsia="Times New Roman" w:hAnsi="Arial" w:cs="Arial"/>
                <w:color w:val="000000"/>
                <w:sz w:val="20"/>
                <w:szCs w:val="20"/>
              </w:rPr>
              <w:t xml:space="preserve"> </w:t>
            </w:r>
            <w:r w:rsidR="00210BB2" w:rsidRPr="00F73305">
              <w:rPr>
                <w:rFonts w:ascii="Arial" w:eastAsia="Times New Roman" w:hAnsi="Arial" w:cs="Arial"/>
                <w:color w:val="000000"/>
                <w:sz w:val="20"/>
                <w:szCs w:val="20"/>
              </w:rPr>
              <w:t>(Feb 2021/</w:t>
            </w:r>
            <w:r>
              <w:rPr>
                <w:rFonts w:ascii="Arial" w:eastAsia="Times New Roman" w:hAnsi="Arial" w:cs="Arial"/>
                <w:color w:val="000000"/>
                <w:sz w:val="20"/>
                <w:szCs w:val="20"/>
              </w:rPr>
              <w:t>3</w:t>
            </w:r>
            <w:r w:rsidR="00210BB2"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60AAAD79" w14:textId="22185196" w:rsidR="00210BB2" w:rsidRPr="00F73305" w:rsidRDefault="00210BB2" w:rsidP="00210BB2">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210BB2" w:rsidRPr="00F73305" w14:paraId="30520C8B" w14:textId="2736C647" w:rsidTr="4510E233">
        <w:trPr>
          <w:trHeight w:val="638"/>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EA8E221" w14:textId="7832EF26" w:rsidR="00210BB2" w:rsidRPr="00F73305" w:rsidRDefault="00210BB2" w:rsidP="00210BB2">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7.6.</w:t>
            </w:r>
          </w:p>
        </w:tc>
        <w:tc>
          <w:tcPr>
            <w:tcW w:w="3151" w:type="dxa"/>
            <w:tcBorders>
              <w:top w:val="dotted" w:sz="4" w:space="0" w:color="auto"/>
              <w:left w:val="nil"/>
              <w:bottom w:val="dotted" w:sz="4" w:space="0" w:color="auto"/>
              <w:right w:val="single" w:sz="4" w:space="0" w:color="auto"/>
            </w:tcBorders>
            <w:shd w:val="clear" w:color="auto" w:fill="auto"/>
            <w:vAlign w:val="center"/>
            <w:hideMark/>
          </w:tcPr>
          <w:p w14:paraId="1FF7D57F" w14:textId="19FEBA80"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Killing of animals for disease control purposes</w:t>
            </w:r>
          </w:p>
        </w:tc>
        <w:tc>
          <w:tcPr>
            <w:tcW w:w="3330" w:type="dxa"/>
            <w:tcBorders>
              <w:top w:val="dotted" w:sz="4" w:space="0" w:color="auto"/>
              <w:left w:val="nil"/>
              <w:bottom w:val="dotted" w:sz="4" w:space="0" w:color="auto"/>
              <w:right w:val="single" w:sz="4" w:space="0" w:color="auto"/>
            </w:tcBorders>
          </w:tcPr>
          <w:p w14:paraId="0B5224BF" w14:textId="586E8F1A" w:rsidR="00FA3533" w:rsidRDefault="00FA3533"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Partial revision </w:t>
            </w:r>
          </w:p>
          <w:p w14:paraId="5F8DA9BB" w14:textId="7B672F47" w:rsidR="00210BB2" w:rsidRPr="00F73305" w:rsidRDefault="00FA3533"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210BB2" w:rsidRPr="00F73305">
              <w:rPr>
                <w:rFonts w:ascii="Arial" w:eastAsia="Times New Roman" w:hAnsi="Arial" w:cs="Arial"/>
                <w:color w:val="000000"/>
                <w:sz w:val="20"/>
                <w:szCs w:val="20"/>
              </w:rPr>
              <w:t>Comprehensive revision of chapter</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BE77A47" w14:textId="237E9526" w:rsidR="00FA3533" w:rsidRDefault="004B00C5"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P</w:t>
            </w:r>
            <w:r w:rsidR="00FA3533">
              <w:rPr>
                <w:rFonts w:ascii="Arial" w:eastAsia="Times New Roman" w:hAnsi="Arial" w:cs="Arial"/>
                <w:color w:val="000000"/>
                <w:sz w:val="20"/>
                <w:szCs w:val="20"/>
              </w:rPr>
              <w:t>a</w:t>
            </w:r>
            <w:r w:rsidR="00BA0A39">
              <w:rPr>
                <w:rFonts w:ascii="Arial" w:eastAsia="Malgun Gothic" w:hAnsi="Arial" w:cs="Arial" w:hint="eastAsia"/>
                <w:color w:val="000000"/>
                <w:sz w:val="20"/>
                <w:szCs w:val="20"/>
                <w:lang w:eastAsia="ko-KR"/>
              </w:rPr>
              <w:t>rtial</w:t>
            </w:r>
            <w:r w:rsidR="00FA3533">
              <w:rPr>
                <w:rFonts w:ascii="Arial" w:eastAsia="Times New Roman" w:hAnsi="Arial" w:cs="Arial"/>
                <w:color w:val="000000"/>
                <w:sz w:val="20"/>
                <w:szCs w:val="20"/>
              </w:rPr>
              <w:t xml:space="preserve"> revision</w:t>
            </w:r>
            <w:r>
              <w:rPr>
                <w:rFonts w:ascii="Arial" w:eastAsia="Times New Roman" w:hAnsi="Arial" w:cs="Arial"/>
                <w:color w:val="000000"/>
                <w:sz w:val="20"/>
                <w:szCs w:val="20"/>
              </w:rPr>
              <w:t>:</w:t>
            </w:r>
            <w:r w:rsidR="00FA3533">
              <w:rPr>
                <w:rFonts w:ascii="Arial" w:eastAsia="Times New Roman" w:hAnsi="Arial" w:cs="Arial"/>
                <w:color w:val="000000"/>
                <w:sz w:val="20"/>
                <w:szCs w:val="20"/>
              </w:rPr>
              <w:t xml:space="preserve"> </w:t>
            </w:r>
            <w:r w:rsidR="00130B9B">
              <w:rPr>
                <w:rFonts w:ascii="Arial" w:eastAsia="Times New Roman" w:hAnsi="Arial" w:cs="Arial"/>
                <w:color w:val="000000"/>
                <w:sz w:val="20"/>
                <w:szCs w:val="20"/>
              </w:rPr>
              <w:t>circulated for comments</w:t>
            </w:r>
          </w:p>
          <w:p w14:paraId="01C623E2" w14:textId="7C249800" w:rsidR="00210BB2" w:rsidRPr="00F73305" w:rsidRDefault="004B00C5"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Comprehensive revision: </w:t>
            </w:r>
            <w:r w:rsidR="00210BB2" w:rsidRPr="00F73305">
              <w:rPr>
                <w:rFonts w:ascii="Arial" w:eastAsia="Times New Roman" w:hAnsi="Arial" w:cs="Arial"/>
                <w:color w:val="000000"/>
                <w:sz w:val="20"/>
                <w:szCs w:val="20"/>
              </w:rPr>
              <w:t>Expert consultation</w:t>
            </w:r>
          </w:p>
        </w:tc>
        <w:tc>
          <w:tcPr>
            <w:tcW w:w="2610" w:type="dxa"/>
            <w:tcBorders>
              <w:top w:val="dotted" w:sz="4" w:space="0" w:color="auto"/>
              <w:left w:val="nil"/>
              <w:bottom w:val="dotted" w:sz="4" w:space="0" w:color="auto"/>
              <w:right w:val="single" w:sz="4" w:space="0" w:color="auto"/>
            </w:tcBorders>
            <w:shd w:val="clear" w:color="auto" w:fill="auto"/>
            <w:vAlign w:val="center"/>
            <w:hideMark/>
          </w:tcPr>
          <w:p w14:paraId="295B582A" w14:textId="566A9FFB"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Sep 2022 TAHSC report</w:t>
            </w:r>
          </w:p>
        </w:tc>
        <w:tc>
          <w:tcPr>
            <w:tcW w:w="990" w:type="dxa"/>
            <w:tcBorders>
              <w:top w:val="dotted" w:sz="4" w:space="0" w:color="auto"/>
              <w:left w:val="nil"/>
              <w:bottom w:val="dotted" w:sz="4" w:space="0" w:color="auto"/>
              <w:right w:val="single" w:sz="4" w:space="0" w:color="auto"/>
            </w:tcBorders>
            <w:vAlign w:val="center"/>
          </w:tcPr>
          <w:p w14:paraId="7B616410" w14:textId="3B0FAA36" w:rsidR="00210BB2" w:rsidRPr="00F73305" w:rsidRDefault="00210BB2" w:rsidP="00210BB2">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210BB2" w:rsidRPr="00F73305" w14:paraId="12BAB312" w14:textId="4A2E2916" w:rsidTr="4510E233">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67EB1266" w14:textId="06284869" w:rsidR="00210BB2" w:rsidRPr="00F73305" w:rsidRDefault="00210BB2" w:rsidP="00210BB2">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8</w:t>
            </w:r>
          </w:p>
        </w:tc>
      </w:tr>
      <w:tr w:rsidR="006B6446" w:rsidRPr="00F73305" w14:paraId="59FB0EDF" w14:textId="77777777" w:rsidTr="4510E233">
        <w:trPr>
          <w:trHeight w:val="620"/>
        </w:trPr>
        <w:tc>
          <w:tcPr>
            <w:tcW w:w="1079" w:type="dxa"/>
            <w:tcBorders>
              <w:top w:val="nil"/>
              <w:left w:val="single" w:sz="4" w:space="0" w:color="auto"/>
              <w:bottom w:val="dotted" w:sz="4" w:space="0" w:color="auto"/>
              <w:right w:val="single" w:sz="4" w:space="0" w:color="auto"/>
            </w:tcBorders>
            <w:shd w:val="clear" w:color="auto" w:fill="auto"/>
            <w:noWrap/>
            <w:vAlign w:val="center"/>
          </w:tcPr>
          <w:p w14:paraId="7D18EDEC" w14:textId="5067FF66" w:rsidR="006B6446" w:rsidRPr="00F73305" w:rsidRDefault="006B6446" w:rsidP="00210BB2">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8.7.</w:t>
            </w:r>
          </w:p>
        </w:tc>
        <w:tc>
          <w:tcPr>
            <w:tcW w:w="3151" w:type="dxa"/>
            <w:tcBorders>
              <w:top w:val="nil"/>
              <w:left w:val="nil"/>
              <w:bottom w:val="dotted" w:sz="4" w:space="0" w:color="auto"/>
              <w:right w:val="single" w:sz="4" w:space="0" w:color="auto"/>
            </w:tcBorders>
            <w:shd w:val="clear" w:color="auto" w:fill="auto"/>
            <w:vAlign w:val="center"/>
          </w:tcPr>
          <w:p w14:paraId="406C6BC6" w14:textId="06A90A62" w:rsidR="006B6446" w:rsidRPr="00F73305" w:rsidRDefault="004B00C5"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Infection with epizootic </w:t>
            </w:r>
            <w:proofErr w:type="spellStart"/>
            <w:r>
              <w:rPr>
                <w:rFonts w:ascii="Arial" w:eastAsia="Times New Roman" w:hAnsi="Arial" w:cs="Arial"/>
                <w:color w:val="000000"/>
                <w:sz w:val="20"/>
                <w:szCs w:val="20"/>
              </w:rPr>
              <w:t>hemorrhagic</w:t>
            </w:r>
            <w:proofErr w:type="spellEnd"/>
            <w:r>
              <w:rPr>
                <w:rFonts w:ascii="Arial" w:eastAsia="Times New Roman" w:hAnsi="Arial" w:cs="Arial"/>
                <w:color w:val="000000"/>
                <w:sz w:val="20"/>
                <w:szCs w:val="20"/>
              </w:rPr>
              <w:t xml:space="preserve"> disease virus</w:t>
            </w:r>
          </w:p>
        </w:tc>
        <w:tc>
          <w:tcPr>
            <w:tcW w:w="3330" w:type="dxa"/>
            <w:tcBorders>
              <w:top w:val="nil"/>
              <w:left w:val="nil"/>
              <w:bottom w:val="dotted" w:sz="4" w:space="0" w:color="auto"/>
              <w:right w:val="single" w:sz="4" w:space="0" w:color="auto"/>
            </w:tcBorders>
          </w:tcPr>
          <w:p w14:paraId="1A6F5A48" w14:textId="04BEE859" w:rsidR="006B6446" w:rsidRPr="00F73305" w:rsidRDefault="006B6446"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Comprehensive revision</w:t>
            </w:r>
            <w:r w:rsidR="00437C20">
              <w:rPr>
                <w:rFonts w:ascii="Arial" w:eastAsia="Times New Roman" w:hAnsi="Arial" w:cs="Arial"/>
                <w:color w:val="000000"/>
                <w:sz w:val="20"/>
                <w:szCs w:val="20"/>
              </w:rPr>
              <w:t xml:space="preserve"> of chapter</w:t>
            </w:r>
          </w:p>
        </w:tc>
        <w:tc>
          <w:tcPr>
            <w:tcW w:w="1800" w:type="dxa"/>
            <w:tcBorders>
              <w:top w:val="nil"/>
              <w:left w:val="single" w:sz="4" w:space="0" w:color="auto"/>
              <w:bottom w:val="dotted" w:sz="4" w:space="0" w:color="auto"/>
              <w:right w:val="single" w:sz="4" w:space="0" w:color="auto"/>
            </w:tcBorders>
            <w:shd w:val="clear" w:color="auto" w:fill="auto"/>
            <w:vAlign w:val="center"/>
          </w:tcPr>
          <w:p w14:paraId="3CE73D58" w14:textId="0A2AF225" w:rsidR="006B6446" w:rsidRPr="00F73305" w:rsidRDefault="006B6446"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 started </w:t>
            </w:r>
          </w:p>
        </w:tc>
        <w:tc>
          <w:tcPr>
            <w:tcW w:w="2610" w:type="dxa"/>
            <w:tcBorders>
              <w:top w:val="nil"/>
              <w:left w:val="nil"/>
              <w:bottom w:val="dotted" w:sz="4" w:space="0" w:color="auto"/>
              <w:right w:val="single" w:sz="4" w:space="0" w:color="auto"/>
            </w:tcBorders>
            <w:shd w:val="clear" w:color="auto" w:fill="auto"/>
            <w:vAlign w:val="center"/>
          </w:tcPr>
          <w:p w14:paraId="0E2933DC" w14:textId="10AD82F8" w:rsidR="006B6446" w:rsidRPr="00F73305" w:rsidRDefault="006B6446"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Feb 2024 TAHSC report</w:t>
            </w:r>
          </w:p>
        </w:tc>
        <w:tc>
          <w:tcPr>
            <w:tcW w:w="990" w:type="dxa"/>
            <w:tcBorders>
              <w:top w:val="nil"/>
              <w:left w:val="nil"/>
              <w:bottom w:val="dotted" w:sz="4" w:space="0" w:color="auto"/>
              <w:right w:val="single" w:sz="4" w:space="0" w:color="auto"/>
            </w:tcBorders>
            <w:vAlign w:val="center"/>
          </w:tcPr>
          <w:p w14:paraId="5DB73F0F" w14:textId="020E9A26" w:rsidR="006B6446" w:rsidRPr="00F73305" w:rsidRDefault="008A701C" w:rsidP="00210B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210BB2" w:rsidRPr="00F73305" w14:paraId="64CF1AE0" w14:textId="0D3F051E" w:rsidTr="4510E233">
        <w:trPr>
          <w:trHeight w:val="62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41A4EE6C" w14:textId="213812C8" w:rsidR="00210BB2" w:rsidRPr="00F73305" w:rsidRDefault="00210BB2" w:rsidP="00210BB2">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8.8.</w:t>
            </w:r>
          </w:p>
        </w:tc>
        <w:tc>
          <w:tcPr>
            <w:tcW w:w="3151" w:type="dxa"/>
            <w:tcBorders>
              <w:top w:val="nil"/>
              <w:left w:val="nil"/>
              <w:bottom w:val="dotted" w:sz="4" w:space="0" w:color="auto"/>
              <w:right w:val="single" w:sz="4" w:space="0" w:color="auto"/>
            </w:tcBorders>
            <w:shd w:val="clear" w:color="auto" w:fill="auto"/>
            <w:vAlign w:val="center"/>
            <w:hideMark/>
          </w:tcPr>
          <w:p w14:paraId="6F5B8391" w14:textId="77777777"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Infection with foot and mouth disease virus</w:t>
            </w:r>
          </w:p>
        </w:tc>
        <w:tc>
          <w:tcPr>
            <w:tcW w:w="3330" w:type="dxa"/>
            <w:tcBorders>
              <w:top w:val="nil"/>
              <w:left w:val="nil"/>
              <w:bottom w:val="dotted" w:sz="4" w:space="0" w:color="auto"/>
              <w:right w:val="single" w:sz="4" w:space="0" w:color="auto"/>
            </w:tcBorders>
          </w:tcPr>
          <w:p w14:paraId="5ECD658C" w14:textId="30930416"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 (including harmonisation of chapters with official status recognition)</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24D345D1" w14:textId="258418FC" w:rsidR="00210BB2" w:rsidRPr="00F73305" w:rsidRDefault="00AF7CF3" w:rsidP="00210BB2">
            <w:pPr>
              <w:spacing w:after="0" w:line="240" w:lineRule="auto"/>
              <w:rPr>
                <w:rFonts w:ascii="Arial" w:eastAsia="Times New Roman" w:hAnsi="Arial" w:cs="Arial"/>
                <w:color w:val="000000"/>
                <w:sz w:val="20"/>
                <w:szCs w:val="20"/>
              </w:rPr>
            </w:pPr>
            <w:r>
              <w:rPr>
                <w:rFonts w:ascii="Arial" w:hAnsi="Arial" w:cs="Arial" w:hint="eastAsia"/>
                <w:color w:val="000000"/>
                <w:sz w:val="20"/>
                <w:szCs w:val="20"/>
              </w:rPr>
              <w:t>P</w:t>
            </w:r>
            <w:r w:rsidR="00AB067E" w:rsidRPr="00F73305">
              <w:rPr>
                <w:rFonts w:ascii="Arial" w:eastAsia="Times New Roman" w:hAnsi="Arial" w:cs="Arial"/>
                <w:color w:val="000000"/>
                <w:sz w:val="20"/>
                <w:szCs w:val="20"/>
              </w:rPr>
              <w:t>roposed</w:t>
            </w:r>
            <w:r w:rsidR="00210BB2" w:rsidRPr="00F73305">
              <w:rPr>
                <w:rFonts w:ascii="Arial" w:eastAsia="Times New Roman" w:hAnsi="Arial" w:cs="Arial"/>
                <w:color w:val="000000"/>
                <w:sz w:val="20"/>
                <w:szCs w:val="20"/>
              </w:rPr>
              <w:t xml:space="preserve"> for adoption in May 202</w:t>
            </w:r>
            <w:r w:rsidR="006D5AC1">
              <w:rPr>
                <w:rFonts w:ascii="Arial" w:eastAsia="Times New Roman" w:hAnsi="Arial" w:cs="Arial"/>
                <w:color w:val="000000"/>
                <w:sz w:val="20"/>
                <w:szCs w:val="20"/>
              </w:rPr>
              <w:t>4</w:t>
            </w:r>
          </w:p>
        </w:tc>
        <w:tc>
          <w:tcPr>
            <w:tcW w:w="2610" w:type="dxa"/>
            <w:tcBorders>
              <w:top w:val="nil"/>
              <w:left w:val="nil"/>
              <w:bottom w:val="dotted" w:sz="4" w:space="0" w:color="auto"/>
              <w:right w:val="single" w:sz="4" w:space="0" w:color="auto"/>
            </w:tcBorders>
            <w:shd w:val="clear" w:color="auto" w:fill="auto"/>
            <w:vAlign w:val="center"/>
            <w:hideMark/>
          </w:tcPr>
          <w:p w14:paraId="582A2B61" w14:textId="5E2537B6"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AF7CF3">
              <w:rPr>
                <w:rFonts w:ascii="Arial" w:hAnsi="Arial" w:cs="Arial" w:hint="eastAsia"/>
                <w:color w:val="000000"/>
                <w:sz w:val="20"/>
                <w:szCs w:val="20"/>
              </w:rPr>
              <w:t>Feb</w:t>
            </w:r>
            <w:r w:rsidR="00AB067E">
              <w:rPr>
                <w:rFonts w:ascii="Arial" w:eastAsia="Times New Roman" w:hAnsi="Arial" w:cs="Arial"/>
                <w:color w:val="000000"/>
                <w:sz w:val="20"/>
                <w:szCs w:val="20"/>
              </w:rPr>
              <w:t xml:space="preserve"> </w:t>
            </w:r>
            <w:r w:rsidR="00AB067E" w:rsidRPr="00F73305">
              <w:rPr>
                <w:rFonts w:ascii="Arial" w:eastAsia="Times New Roman" w:hAnsi="Arial" w:cs="Arial"/>
                <w:color w:val="000000"/>
                <w:sz w:val="20"/>
                <w:szCs w:val="20"/>
              </w:rPr>
              <w:t>202</w:t>
            </w:r>
            <w:r w:rsidR="00AF7CF3">
              <w:rPr>
                <w:rFonts w:ascii="Arial" w:hAnsi="Arial" w:cs="Arial" w:hint="eastAsia"/>
                <w:color w:val="000000"/>
                <w:sz w:val="20"/>
                <w:szCs w:val="20"/>
              </w:rPr>
              <w:t>4</w:t>
            </w:r>
            <w:r w:rsidRPr="00F73305">
              <w:rPr>
                <w:rFonts w:ascii="Arial" w:eastAsia="Times New Roman" w:hAnsi="Arial" w:cs="Arial"/>
                <w:color w:val="000000"/>
                <w:sz w:val="20"/>
                <w:szCs w:val="20"/>
              </w:rPr>
              <w:t xml:space="preserve"> TAHSC report</w:t>
            </w:r>
            <w:r>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2015/</w:t>
            </w:r>
            <w:r w:rsidR="006D5AC1">
              <w:rPr>
                <w:rFonts w:ascii="Arial" w:eastAsia="Times New Roman" w:hAnsi="Arial" w:cs="Arial"/>
                <w:color w:val="000000"/>
                <w:sz w:val="20"/>
                <w:szCs w:val="20"/>
              </w:rPr>
              <w:t>6</w:t>
            </w: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45B3F5F6" w14:textId="785F6DFE" w:rsidR="00210BB2" w:rsidRPr="00F73305" w:rsidRDefault="00210BB2" w:rsidP="00210BB2">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210BB2" w:rsidRPr="00F73305" w14:paraId="1432E473" w14:textId="77777777" w:rsidTr="4510E233">
        <w:trPr>
          <w:trHeight w:val="620"/>
        </w:trPr>
        <w:tc>
          <w:tcPr>
            <w:tcW w:w="1079" w:type="dxa"/>
            <w:tcBorders>
              <w:top w:val="nil"/>
              <w:left w:val="single" w:sz="4" w:space="0" w:color="auto"/>
              <w:bottom w:val="dotted" w:sz="4" w:space="0" w:color="auto"/>
              <w:right w:val="single" w:sz="4" w:space="0" w:color="auto"/>
            </w:tcBorders>
            <w:shd w:val="clear" w:color="auto" w:fill="auto"/>
            <w:noWrap/>
            <w:vAlign w:val="center"/>
          </w:tcPr>
          <w:p w14:paraId="57169937" w14:textId="3C2BC516" w:rsidR="00210BB2" w:rsidRPr="00F73305" w:rsidRDefault="00210BB2" w:rsidP="00210BB2">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8.10.</w:t>
            </w:r>
          </w:p>
        </w:tc>
        <w:tc>
          <w:tcPr>
            <w:tcW w:w="3151" w:type="dxa"/>
            <w:tcBorders>
              <w:top w:val="nil"/>
              <w:left w:val="nil"/>
              <w:bottom w:val="dotted" w:sz="4" w:space="0" w:color="auto"/>
              <w:right w:val="single" w:sz="4" w:space="0" w:color="auto"/>
            </w:tcBorders>
            <w:shd w:val="clear" w:color="auto" w:fill="auto"/>
            <w:vAlign w:val="center"/>
          </w:tcPr>
          <w:p w14:paraId="1900A5BE" w14:textId="4A30BE90"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Japanese encephalitis</w:t>
            </w:r>
          </w:p>
        </w:tc>
        <w:tc>
          <w:tcPr>
            <w:tcW w:w="3330" w:type="dxa"/>
            <w:tcBorders>
              <w:top w:val="dotted" w:sz="4" w:space="0" w:color="auto"/>
              <w:left w:val="nil"/>
              <w:bottom w:val="dotted" w:sz="4" w:space="0" w:color="auto"/>
              <w:right w:val="single" w:sz="4" w:space="0" w:color="auto"/>
            </w:tcBorders>
            <w:shd w:val="clear" w:color="auto" w:fill="auto"/>
          </w:tcPr>
          <w:p w14:paraId="2F48EB0C" w14:textId="77777777"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p w14:paraId="48E32238" w14:textId="7EC8E474"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t>
            </w:r>
            <w:proofErr w:type="gramStart"/>
            <w:r w:rsidRPr="00F73305">
              <w:rPr>
                <w:rFonts w:ascii="Arial" w:eastAsia="Times New Roman" w:hAnsi="Arial" w:cs="Arial"/>
                <w:color w:val="000000"/>
                <w:sz w:val="20"/>
                <w:szCs w:val="20"/>
              </w:rPr>
              <w:t>related</w:t>
            </w:r>
            <w:proofErr w:type="gramEnd"/>
            <w:r w:rsidRPr="00F73305">
              <w:rPr>
                <w:rFonts w:ascii="Arial" w:eastAsia="Times New Roman" w:hAnsi="Arial" w:cs="Arial"/>
                <w:color w:val="000000"/>
                <w:sz w:val="20"/>
                <w:szCs w:val="20"/>
              </w:rPr>
              <w:t xml:space="preserve"> to works on </w:t>
            </w:r>
            <w:proofErr w:type="spellStart"/>
            <w:r w:rsidRPr="00F73305">
              <w:rPr>
                <w:rFonts w:ascii="Arial" w:eastAsia="Times New Roman" w:hAnsi="Arial" w:cs="Arial"/>
                <w:color w:val="000000"/>
                <w:sz w:val="20"/>
                <w:szCs w:val="20"/>
              </w:rPr>
              <w:t>Chs</w:t>
            </w:r>
            <w:proofErr w:type="spellEnd"/>
            <w:r w:rsidRPr="00F73305">
              <w:rPr>
                <w:rFonts w:ascii="Arial" w:eastAsia="Times New Roman" w:hAnsi="Arial" w:cs="Arial"/>
                <w:color w:val="000000"/>
                <w:sz w:val="20"/>
                <w:szCs w:val="20"/>
              </w:rPr>
              <w:t xml:space="preserve"> </w:t>
            </w:r>
            <w:r w:rsidR="00261F01">
              <w:rPr>
                <w:rFonts w:ascii="Arial" w:eastAsia="Times New Roman" w:hAnsi="Arial" w:cs="Arial"/>
                <w:color w:val="000000"/>
                <w:sz w:val="20"/>
                <w:szCs w:val="20"/>
              </w:rPr>
              <w:t xml:space="preserve">8.21., </w:t>
            </w:r>
            <w:r w:rsidRPr="00F73305">
              <w:rPr>
                <w:rFonts w:ascii="Arial" w:eastAsia="Times New Roman" w:hAnsi="Arial" w:cs="Arial"/>
                <w:color w:val="000000"/>
                <w:sz w:val="20"/>
                <w:szCs w:val="20"/>
              </w:rPr>
              <w:t>12.4. and 12.11.)</w:t>
            </w:r>
          </w:p>
        </w:tc>
        <w:tc>
          <w:tcPr>
            <w:tcW w:w="1800" w:type="dxa"/>
            <w:tcBorders>
              <w:top w:val="nil"/>
              <w:left w:val="single" w:sz="4" w:space="0" w:color="auto"/>
              <w:bottom w:val="dotted" w:sz="4" w:space="0" w:color="auto"/>
              <w:right w:val="single" w:sz="4" w:space="0" w:color="auto"/>
            </w:tcBorders>
            <w:shd w:val="clear" w:color="auto" w:fill="auto"/>
            <w:vAlign w:val="center"/>
          </w:tcPr>
          <w:p w14:paraId="4CA4A106" w14:textId="66D9D034"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tcPr>
          <w:p w14:paraId="62C2457C" w14:textId="5BB634BA"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AF7CF3">
              <w:rPr>
                <w:rFonts w:ascii="Arial" w:hAnsi="Arial" w:cs="Arial" w:hint="eastAsia"/>
                <w:color w:val="000000"/>
                <w:sz w:val="20"/>
                <w:szCs w:val="20"/>
              </w:rPr>
              <w:t>Feb</w:t>
            </w:r>
            <w:r w:rsidR="00AB067E">
              <w:rPr>
                <w:rFonts w:ascii="Arial" w:eastAsia="Times New Roman" w:hAnsi="Arial" w:cs="Arial"/>
                <w:color w:val="000000"/>
                <w:sz w:val="20"/>
                <w:szCs w:val="20"/>
              </w:rPr>
              <w:t xml:space="preserve"> </w:t>
            </w:r>
            <w:r w:rsidR="00AB067E" w:rsidRPr="00F73305">
              <w:rPr>
                <w:rFonts w:ascii="Arial" w:eastAsia="Times New Roman" w:hAnsi="Arial" w:cs="Arial"/>
                <w:color w:val="000000"/>
                <w:sz w:val="20"/>
                <w:szCs w:val="20"/>
              </w:rPr>
              <w:t>202</w:t>
            </w:r>
            <w:r w:rsidR="00AF7CF3">
              <w:rPr>
                <w:rFonts w:ascii="Arial" w:hAnsi="Arial" w:cs="Arial" w:hint="eastAsia"/>
                <w:color w:val="000000"/>
                <w:sz w:val="20"/>
                <w:szCs w:val="20"/>
              </w:rPr>
              <w:t>4</w:t>
            </w:r>
            <w:r w:rsidRPr="00F73305">
              <w:rPr>
                <w:rFonts w:ascii="Arial" w:eastAsia="Times New Roman" w:hAnsi="Arial" w:cs="Arial"/>
                <w:color w:val="000000"/>
                <w:sz w:val="20"/>
                <w:szCs w:val="20"/>
              </w:rPr>
              <w:t xml:space="preserve"> TAHSC report</w:t>
            </w:r>
          </w:p>
        </w:tc>
        <w:tc>
          <w:tcPr>
            <w:tcW w:w="990" w:type="dxa"/>
            <w:tcBorders>
              <w:top w:val="dotted" w:sz="4" w:space="0" w:color="auto"/>
              <w:left w:val="nil"/>
              <w:bottom w:val="dotted" w:sz="4" w:space="0" w:color="auto"/>
              <w:right w:val="single" w:sz="4" w:space="0" w:color="auto"/>
            </w:tcBorders>
            <w:shd w:val="clear" w:color="auto" w:fill="auto"/>
            <w:vAlign w:val="center"/>
          </w:tcPr>
          <w:p w14:paraId="51F08BE0" w14:textId="17942960" w:rsidR="00210BB2" w:rsidRPr="00D11A05" w:rsidRDefault="00210BB2" w:rsidP="00210BB2">
            <w:pPr>
              <w:spacing w:after="0" w:line="240" w:lineRule="auto"/>
              <w:jc w:val="center"/>
              <w:rPr>
                <w:rFonts w:ascii="Arial" w:eastAsia="Times New Roman" w:hAnsi="Arial" w:cs="Arial"/>
                <w:color w:val="0000FF"/>
                <w:sz w:val="20"/>
                <w:szCs w:val="20"/>
              </w:rPr>
            </w:pPr>
            <w:r w:rsidRPr="00CE7E77">
              <w:rPr>
                <w:rFonts w:ascii="Arial" w:eastAsia="Times New Roman" w:hAnsi="Arial" w:cs="Arial"/>
                <w:color w:val="000000" w:themeColor="text1"/>
                <w:sz w:val="20"/>
                <w:szCs w:val="20"/>
              </w:rPr>
              <w:t>2</w:t>
            </w:r>
          </w:p>
        </w:tc>
      </w:tr>
      <w:tr w:rsidR="00C31B01" w:rsidRPr="00F73305" w14:paraId="505813B4" w14:textId="4F18382E" w:rsidTr="4510E233">
        <w:trPr>
          <w:trHeight w:val="1142"/>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78470021" w14:textId="7F354052" w:rsidR="00C31B01" w:rsidRPr="00F73305" w:rsidRDefault="00C31B01" w:rsidP="00C31B01">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8.11.</w:t>
            </w:r>
          </w:p>
        </w:tc>
        <w:tc>
          <w:tcPr>
            <w:tcW w:w="3151" w:type="dxa"/>
            <w:tcBorders>
              <w:top w:val="nil"/>
              <w:left w:val="nil"/>
              <w:bottom w:val="dotted" w:sz="4" w:space="0" w:color="auto"/>
              <w:right w:val="single" w:sz="4" w:space="0" w:color="auto"/>
            </w:tcBorders>
            <w:shd w:val="clear" w:color="auto" w:fill="auto"/>
            <w:vAlign w:val="center"/>
            <w:hideMark/>
          </w:tcPr>
          <w:p w14:paraId="56DCDC63" w14:textId="77777777" w:rsidR="00C31B01" w:rsidRPr="00F73305" w:rsidRDefault="00C31B01" w:rsidP="00C31B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Infection with </w:t>
            </w:r>
            <w:r w:rsidRPr="00F73305">
              <w:rPr>
                <w:rFonts w:ascii="Arial" w:eastAsia="Times New Roman" w:hAnsi="Arial" w:cs="Arial"/>
                <w:i/>
                <w:iCs/>
                <w:color w:val="000000"/>
                <w:sz w:val="20"/>
                <w:szCs w:val="20"/>
              </w:rPr>
              <w:t>Mycobacterium tuberculosis</w:t>
            </w:r>
            <w:r w:rsidRPr="00F73305">
              <w:rPr>
                <w:rFonts w:ascii="Arial" w:eastAsia="Times New Roman" w:hAnsi="Arial" w:cs="Arial"/>
                <w:color w:val="000000"/>
                <w:sz w:val="20"/>
                <w:szCs w:val="20"/>
              </w:rPr>
              <w:t xml:space="preserve"> complex</w:t>
            </w:r>
          </w:p>
        </w:tc>
        <w:tc>
          <w:tcPr>
            <w:tcW w:w="3330" w:type="dxa"/>
            <w:tcBorders>
              <w:top w:val="dotted" w:sz="4" w:space="0" w:color="auto"/>
              <w:left w:val="nil"/>
              <w:bottom w:val="dotted" w:sz="4" w:space="0" w:color="auto"/>
              <w:right w:val="single" w:sz="4" w:space="0" w:color="auto"/>
            </w:tcBorders>
            <w:shd w:val="clear" w:color="auto" w:fill="auto"/>
          </w:tcPr>
          <w:p w14:paraId="11F2E215" w14:textId="77777777" w:rsidR="00C31B01" w:rsidRPr="00F73305" w:rsidRDefault="00C31B01" w:rsidP="00C31B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Partial revision</w:t>
            </w:r>
          </w:p>
          <w:p w14:paraId="6DB1A2CE" w14:textId="0ED3E9E3" w:rsidR="00C31B01" w:rsidRPr="00F73305" w:rsidRDefault="00C31B01" w:rsidP="00C31B01">
            <w:pPr>
              <w:pStyle w:val="ListParagraph"/>
              <w:numPr>
                <w:ilvl w:val="0"/>
                <w:numId w:val="10"/>
              </w:numPr>
              <w:spacing w:after="0" w:line="240" w:lineRule="auto"/>
              <w:ind w:left="166" w:hanging="166"/>
              <w:rPr>
                <w:rFonts w:ascii="Arial" w:eastAsia="Times New Roman" w:hAnsi="Arial" w:cs="Arial"/>
                <w:color w:val="000000"/>
                <w:sz w:val="20"/>
                <w:szCs w:val="20"/>
              </w:rPr>
            </w:pPr>
            <w:r w:rsidRPr="00F73305">
              <w:rPr>
                <w:rFonts w:ascii="Arial" w:eastAsia="Times New Roman" w:hAnsi="Arial" w:cs="Arial"/>
                <w:color w:val="000000"/>
                <w:sz w:val="20"/>
                <w:szCs w:val="20"/>
              </w:rPr>
              <w:t>to add recommendations for camelids and goats</w:t>
            </w:r>
          </w:p>
          <w:p w14:paraId="24C5EF66" w14:textId="11B1C807" w:rsidR="00C31B01" w:rsidRPr="00F73305" w:rsidRDefault="00C31B01" w:rsidP="004F0B43">
            <w:pPr>
              <w:pStyle w:val="ListParagraph"/>
              <w:numPr>
                <w:ilvl w:val="0"/>
                <w:numId w:val="10"/>
              </w:numPr>
              <w:spacing w:after="0" w:line="240" w:lineRule="auto"/>
              <w:ind w:left="166" w:hanging="166"/>
              <w:rPr>
                <w:rFonts w:ascii="Arial" w:eastAsia="Times New Roman" w:hAnsi="Arial" w:cs="Arial"/>
                <w:color w:val="000000"/>
                <w:sz w:val="20"/>
                <w:szCs w:val="20"/>
              </w:rPr>
            </w:pPr>
            <w:r w:rsidRPr="00F73305">
              <w:rPr>
                <w:rFonts w:ascii="Arial" w:eastAsia="Times New Roman" w:hAnsi="Arial" w:cs="Arial"/>
                <w:color w:val="000000"/>
                <w:sz w:val="20"/>
                <w:szCs w:val="20"/>
              </w:rPr>
              <w:t>to clarify point 1(b) of Article 8.11.4.</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71FF991B" w14:textId="34406094" w:rsidR="00C31B01" w:rsidRPr="00F73305" w:rsidRDefault="00C31B01" w:rsidP="00C31B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 started</w:t>
            </w:r>
          </w:p>
        </w:tc>
        <w:tc>
          <w:tcPr>
            <w:tcW w:w="2610" w:type="dxa"/>
            <w:tcBorders>
              <w:top w:val="nil"/>
              <w:left w:val="nil"/>
              <w:bottom w:val="dotted" w:sz="4" w:space="0" w:color="auto"/>
              <w:right w:val="single" w:sz="4" w:space="0" w:color="auto"/>
            </w:tcBorders>
            <w:shd w:val="clear" w:color="auto" w:fill="auto"/>
            <w:vAlign w:val="center"/>
            <w:hideMark/>
          </w:tcPr>
          <w:p w14:paraId="75A18429" w14:textId="3AFFAD1A" w:rsidR="00C31B01" w:rsidRPr="00F73305" w:rsidRDefault="00C31B01" w:rsidP="00C31B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Refer to</w:t>
            </w:r>
            <w:r w:rsidRPr="00F73305">
              <w:rPr>
                <w:rFonts w:ascii="Arial" w:eastAsia="Times New Roman" w:hAnsi="Arial" w:cs="Arial"/>
                <w:color w:val="000000"/>
                <w:sz w:val="20"/>
                <w:szCs w:val="20"/>
              </w:rPr>
              <w:t xml:space="preserve"> Feb 2022 TAHSC report</w:t>
            </w:r>
          </w:p>
        </w:tc>
        <w:tc>
          <w:tcPr>
            <w:tcW w:w="990" w:type="dxa"/>
            <w:tcBorders>
              <w:top w:val="nil"/>
              <w:left w:val="nil"/>
              <w:bottom w:val="dotted" w:sz="4" w:space="0" w:color="auto"/>
              <w:right w:val="single" w:sz="4" w:space="0" w:color="auto"/>
            </w:tcBorders>
            <w:vAlign w:val="center"/>
          </w:tcPr>
          <w:p w14:paraId="6F301905" w14:textId="1BF475CD" w:rsidR="00C31B01" w:rsidRPr="00F73305" w:rsidRDefault="00C31B01" w:rsidP="00C31B01">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1975F8" w:rsidRPr="00F73305" w14:paraId="203898C3" w14:textId="77777777" w:rsidTr="4510E233">
        <w:trPr>
          <w:trHeight w:val="1142"/>
        </w:trPr>
        <w:tc>
          <w:tcPr>
            <w:tcW w:w="1079" w:type="dxa"/>
            <w:tcBorders>
              <w:top w:val="nil"/>
              <w:left w:val="single" w:sz="4" w:space="0" w:color="auto"/>
              <w:bottom w:val="dotted" w:sz="4" w:space="0" w:color="auto"/>
              <w:right w:val="single" w:sz="4" w:space="0" w:color="auto"/>
            </w:tcBorders>
            <w:shd w:val="clear" w:color="auto" w:fill="auto"/>
            <w:noWrap/>
            <w:vAlign w:val="center"/>
          </w:tcPr>
          <w:p w14:paraId="4AE241AB" w14:textId="41F1CDEE" w:rsidR="001975F8" w:rsidRPr="00F73305" w:rsidRDefault="001975F8" w:rsidP="00C31B01">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8.13.</w:t>
            </w:r>
          </w:p>
        </w:tc>
        <w:tc>
          <w:tcPr>
            <w:tcW w:w="3151" w:type="dxa"/>
            <w:tcBorders>
              <w:top w:val="nil"/>
              <w:left w:val="nil"/>
              <w:bottom w:val="dotted" w:sz="4" w:space="0" w:color="auto"/>
              <w:right w:val="single" w:sz="4" w:space="0" w:color="auto"/>
            </w:tcBorders>
            <w:shd w:val="clear" w:color="auto" w:fill="auto"/>
            <w:vAlign w:val="center"/>
          </w:tcPr>
          <w:p w14:paraId="64FE1BC1" w14:textId="5D7F0A19" w:rsidR="001975F8" w:rsidRPr="00F73305" w:rsidRDefault="008C5A62" w:rsidP="00C31B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w:t>
            </w:r>
            <w:r w:rsidR="004E249E">
              <w:rPr>
                <w:rFonts w:ascii="Arial" w:eastAsia="Times New Roman" w:hAnsi="Arial" w:cs="Arial"/>
                <w:color w:val="000000"/>
                <w:sz w:val="20"/>
                <w:szCs w:val="20"/>
              </w:rPr>
              <w:t>ew world s</w:t>
            </w:r>
            <w:r w:rsidR="001975F8">
              <w:rPr>
                <w:rFonts w:ascii="Arial" w:eastAsia="Times New Roman" w:hAnsi="Arial" w:cs="Arial"/>
                <w:color w:val="000000"/>
                <w:sz w:val="20"/>
                <w:szCs w:val="20"/>
              </w:rPr>
              <w:t>crewworm</w:t>
            </w:r>
            <w:r w:rsidR="004E249E">
              <w:rPr>
                <w:rFonts w:ascii="Arial" w:eastAsia="Times New Roman" w:hAnsi="Arial" w:cs="Arial"/>
                <w:color w:val="000000"/>
                <w:sz w:val="20"/>
                <w:szCs w:val="20"/>
              </w:rPr>
              <w:t xml:space="preserve"> and </w:t>
            </w:r>
            <w:proofErr w:type="gramStart"/>
            <w:r w:rsidR="004E249E">
              <w:rPr>
                <w:rFonts w:ascii="Arial" w:eastAsia="Times New Roman" w:hAnsi="Arial" w:cs="Arial"/>
                <w:color w:val="000000"/>
                <w:sz w:val="20"/>
                <w:szCs w:val="20"/>
              </w:rPr>
              <w:t>old world</w:t>
            </w:r>
            <w:proofErr w:type="gramEnd"/>
            <w:r w:rsidR="004E249E">
              <w:rPr>
                <w:rFonts w:ascii="Arial" w:eastAsia="Times New Roman" w:hAnsi="Arial" w:cs="Arial"/>
                <w:color w:val="000000"/>
                <w:sz w:val="20"/>
                <w:szCs w:val="20"/>
              </w:rPr>
              <w:t xml:space="preserve"> screwworm</w:t>
            </w:r>
          </w:p>
        </w:tc>
        <w:tc>
          <w:tcPr>
            <w:tcW w:w="3330" w:type="dxa"/>
            <w:tcBorders>
              <w:top w:val="dotted" w:sz="4" w:space="0" w:color="auto"/>
              <w:left w:val="nil"/>
              <w:bottom w:val="dotted" w:sz="4" w:space="0" w:color="auto"/>
              <w:right w:val="single" w:sz="4" w:space="0" w:color="auto"/>
            </w:tcBorders>
            <w:shd w:val="clear" w:color="auto" w:fill="auto"/>
          </w:tcPr>
          <w:p w14:paraId="037BA4C4" w14:textId="3136363F" w:rsidR="001975F8" w:rsidRPr="00F73305" w:rsidRDefault="000A062F" w:rsidP="00C31B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Partial revision (case definition)</w:t>
            </w:r>
          </w:p>
        </w:tc>
        <w:tc>
          <w:tcPr>
            <w:tcW w:w="1800" w:type="dxa"/>
            <w:tcBorders>
              <w:top w:val="nil"/>
              <w:left w:val="single" w:sz="4" w:space="0" w:color="auto"/>
              <w:bottom w:val="dotted" w:sz="4" w:space="0" w:color="auto"/>
              <w:right w:val="single" w:sz="4" w:space="0" w:color="auto"/>
            </w:tcBorders>
            <w:shd w:val="clear" w:color="auto" w:fill="auto"/>
            <w:vAlign w:val="center"/>
          </w:tcPr>
          <w:p w14:paraId="396CAB07" w14:textId="62D39A28" w:rsidR="001975F8" w:rsidRPr="00F73305" w:rsidRDefault="00A23486" w:rsidP="00C31B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tcPr>
          <w:p w14:paraId="18E9EB62" w14:textId="1ED0BCB7" w:rsidR="001975F8" w:rsidRDefault="00015B58" w:rsidP="00C31B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Feb 2024 TAHSC report</w:t>
            </w:r>
          </w:p>
        </w:tc>
        <w:tc>
          <w:tcPr>
            <w:tcW w:w="990" w:type="dxa"/>
            <w:tcBorders>
              <w:top w:val="nil"/>
              <w:left w:val="nil"/>
              <w:bottom w:val="dotted" w:sz="4" w:space="0" w:color="auto"/>
              <w:right w:val="single" w:sz="4" w:space="0" w:color="auto"/>
            </w:tcBorders>
            <w:vAlign w:val="center"/>
          </w:tcPr>
          <w:p w14:paraId="60F7DF26" w14:textId="13F2CBC0" w:rsidR="001975F8" w:rsidRPr="00F73305" w:rsidRDefault="00A23486" w:rsidP="00C31B0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C31B01" w:rsidRPr="00F73305" w14:paraId="03359342" w14:textId="32CC0AEB" w:rsidTr="4510E233">
        <w:trPr>
          <w:trHeight w:val="37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5DF8AF24" w14:textId="5CD55C9A" w:rsidR="00C31B01" w:rsidRPr="00F73305" w:rsidRDefault="00C31B01" w:rsidP="00C31B01">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8.</w:t>
            </w:r>
            <w:r w:rsidR="00AB067E" w:rsidRPr="00F73305">
              <w:rPr>
                <w:rFonts w:ascii="Arial" w:eastAsia="Times New Roman" w:hAnsi="Arial" w:cs="Arial"/>
                <w:b/>
                <w:bCs/>
                <w:color w:val="000000"/>
                <w:sz w:val="20"/>
                <w:szCs w:val="20"/>
              </w:rPr>
              <w:t>1</w:t>
            </w:r>
            <w:r w:rsidR="00AB067E">
              <w:rPr>
                <w:rFonts w:ascii="Arial" w:eastAsia="Times New Roman" w:hAnsi="Arial" w:cs="Arial"/>
                <w:b/>
                <w:bCs/>
                <w:color w:val="000000"/>
                <w:sz w:val="20"/>
                <w:szCs w:val="20"/>
              </w:rPr>
              <w:t>4</w:t>
            </w:r>
            <w:r w:rsidRPr="00F73305">
              <w:rPr>
                <w:rFonts w:ascii="Arial" w:eastAsia="Times New Roman" w:hAnsi="Arial" w:cs="Arial"/>
                <w:b/>
                <w:bCs/>
                <w:color w:val="000000"/>
                <w:sz w:val="20"/>
                <w:szCs w:val="20"/>
              </w:rPr>
              <w:t>.</w:t>
            </w:r>
          </w:p>
        </w:tc>
        <w:tc>
          <w:tcPr>
            <w:tcW w:w="3151" w:type="dxa"/>
            <w:tcBorders>
              <w:top w:val="nil"/>
              <w:left w:val="nil"/>
              <w:bottom w:val="dotted" w:sz="4" w:space="0" w:color="auto"/>
              <w:right w:val="single" w:sz="4" w:space="0" w:color="auto"/>
            </w:tcBorders>
            <w:shd w:val="clear" w:color="auto" w:fill="auto"/>
            <w:vAlign w:val="center"/>
            <w:hideMark/>
          </w:tcPr>
          <w:p w14:paraId="2863CE3F" w14:textId="77777777" w:rsidR="00C31B01" w:rsidRPr="00F73305" w:rsidRDefault="00C31B01" w:rsidP="00C31B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Paratuberculosis</w:t>
            </w:r>
          </w:p>
        </w:tc>
        <w:tc>
          <w:tcPr>
            <w:tcW w:w="3330" w:type="dxa"/>
            <w:tcBorders>
              <w:top w:val="nil"/>
              <w:left w:val="nil"/>
              <w:bottom w:val="dotted" w:sz="4" w:space="0" w:color="auto"/>
              <w:right w:val="single" w:sz="4" w:space="0" w:color="auto"/>
            </w:tcBorders>
          </w:tcPr>
          <w:p w14:paraId="404D3F9E" w14:textId="1554F3B7" w:rsidR="00C31B01" w:rsidRPr="00F73305" w:rsidRDefault="00C31B01" w:rsidP="00C31B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Consider amendments to ensure alignment with recently revised </w:t>
            </w:r>
            <w:r w:rsidRPr="00C57CAA">
              <w:rPr>
                <w:rFonts w:ascii="Arial" w:eastAsia="Times New Roman" w:hAnsi="Arial" w:cs="Arial"/>
                <w:i/>
                <w:iCs/>
                <w:color w:val="000000"/>
                <w:sz w:val="20"/>
                <w:szCs w:val="20"/>
              </w:rPr>
              <w:t>Manual</w:t>
            </w:r>
            <w:r w:rsidRPr="00F73305">
              <w:rPr>
                <w:rFonts w:ascii="Arial" w:eastAsia="Times New Roman" w:hAnsi="Arial" w:cs="Arial"/>
                <w:color w:val="000000"/>
                <w:sz w:val="20"/>
                <w:szCs w:val="20"/>
              </w:rPr>
              <w:t xml:space="preserve">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17EC1C62" w14:textId="004E73DD" w:rsidR="00C31B01" w:rsidRPr="00F73305" w:rsidRDefault="00AB067E" w:rsidP="00C31B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Expert</w:t>
            </w:r>
            <w:r w:rsidR="00130B9B">
              <w:rPr>
                <w:rFonts w:ascii="Arial" w:eastAsia="Times New Roman" w:hAnsi="Arial" w:cs="Arial"/>
                <w:color w:val="000000"/>
                <w:sz w:val="20"/>
                <w:szCs w:val="20"/>
              </w:rPr>
              <w:t xml:space="preserve"> consultation</w:t>
            </w:r>
          </w:p>
        </w:tc>
        <w:tc>
          <w:tcPr>
            <w:tcW w:w="2610" w:type="dxa"/>
            <w:tcBorders>
              <w:top w:val="nil"/>
              <w:left w:val="nil"/>
              <w:bottom w:val="dotted" w:sz="4" w:space="0" w:color="auto"/>
              <w:right w:val="single" w:sz="4" w:space="0" w:color="auto"/>
            </w:tcBorders>
            <w:shd w:val="clear" w:color="auto" w:fill="auto"/>
            <w:vAlign w:val="center"/>
            <w:hideMark/>
          </w:tcPr>
          <w:p w14:paraId="580998BE" w14:textId="00391362" w:rsidR="00C31B01" w:rsidRPr="00F73305" w:rsidRDefault="00C31B01" w:rsidP="00C31B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Sep 2020 TAHSC report</w:t>
            </w:r>
          </w:p>
        </w:tc>
        <w:tc>
          <w:tcPr>
            <w:tcW w:w="990" w:type="dxa"/>
            <w:tcBorders>
              <w:top w:val="nil"/>
              <w:left w:val="nil"/>
              <w:bottom w:val="dotted" w:sz="4" w:space="0" w:color="auto"/>
              <w:right w:val="single" w:sz="4" w:space="0" w:color="auto"/>
            </w:tcBorders>
            <w:vAlign w:val="center"/>
          </w:tcPr>
          <w:p w14:paraId="58CBA007" w14:textId="3764D9FC" w:rsidR="00C31B01" w:rsidRPr="00F73305" w:rsidRDefault="00AB067E" w:rsidP="00C31B0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C31B01" w:rsidRPr="00F73305" w14:paraId="43E7B163" w14:textId="77777777" w:rsidTr="4510E233">
        <w:trPr>
          <w:trHeight w:val="674"/>
        </w:trPr>
        <w:tc>
          <w:tcPr>
            <w:tcW w:w="1079" w:type="dxa"/>
            <w:tcBorders>
              <w:left w:val="single" w:sz="4" w:space="0" w:color="auto"/>
              <w:bottom w:val="dotted" w:sz="4" w:space="0" w:color="auto"/>
              <w:right w:val="single" w:sz="4" w:space="0" w:color="auto"/>
            </w:tcBorders>
            <w:noWrap/>
            <w:vAlign w:val="center"/>
          </w:tcPr>
          <w:p w14:paraId="76BD35FC" w14:textId="77851818" w:rsidR="00C31B01" w:rsidRPr="00F73305" w:rsidRDefault="00CE7E77" w:rsidP="00C31B01">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8.15.</w:t>
            </w:r>
          </w:p>
        </w:tc>
        <w:tc>
          <w:tcPr>
            <w:tcW w:w="3151" w:type="dxa"/>
            <w:tcBorders>
              <w:left w:val="single" w:sz="4" w:space="0" w:color="auto"/>
              <w:bottom w:val="dotted" w:sz="4" w:space="0" w:color="auto"/>
              <w:right w:val="single" w:sz="4" w:space="0" w:color="auto"/>
            </w:tcBorders>
            <w:vAlign w:val="center"/>
          </w:tcPr>
          <w:p w14:paraId="53CD0BDE" w14:textId="4955BE39" w:rsidR="00C31B01" w:rsidRPr="00F73305" w:rsidRDefault="00CE7E77" w:rsidP="00C31B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Infection with rabies virus</w:t>
            </w:r>
          </w:p>
        </w:tc>
        <w:tc>
          <w:tcPr>
            <w:tcW w:w="3330" w:type="dxa"/>
            <w:tcBorders>
              <w:top w:val="nil"/>
              <w:left w:val="single" w:sz="4" w:space="0" w:color="auto"/>
              <w:bottom w:val="dotted" w:sz="4" w:space="0" w:color="auto"/>
              <w:right w:val="single" w:sz="4" w:space="0" w:color="auto"/>
            </w:tcBorders>
            <w:shd w:val="clear" w:color="auto" w:fill="auto"/>
          </w:tcPr>
          <w:p w14:paraId="0FE40998" w14:textId="77777777" w:rsidR="00C31B01" w:rsidRPr="00F73305" w:rsidRDefault="00C31B01" w:rsidP="00C31B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Partial revision</w:t>
            </w:r>
          </w:p>
          <w:p w14:paraId="7C4D1F48" w14:textId="055498C3" w:rsidR="00C31B01" w:rsidRPr="00F73305" w:rsidRDefault="00C31B01" w:rsidP="00C31B01">
            <w:pPr>
              <w:pStyle w:val="ListParagraph"/>
              <w:numPr>
                <w:ilvl w:val="0"/>
                <w:numId w:val="16"/>
              </w:numPr>
              <w:spacing w:after="0" w:line="240" w:lineRule="auto"/>
              <w:ind w:left="160" w:hanging="160"/>
              <w:rPr>
                <w:rFonts w:ascii="Arial" w:eastAsia="Times New Roman" w:hAnsi="Arial" w:cs="Arial"/>
                <w:color w:val="000000"/>
                <w:sz w:val="20"/>
                <w:szCs w:val="20"/>
              </w:rPr>
            </w:pPr>
            <w:r w:rsidRPr="00F73305">
              <w:rPr>
                <w:rFonts w:ascii="Arial" w:eastAsia="Times New Roman" w:hAnsi="Arial" w:cs="Arial"/>
                <w:color w:val="000000"/>
                <w:sz w:val="20"/>
                <w:szCs w:val="20"/>
              </w:rPr>
              <w:t>to add recommendations on wildlife-mediated rabies</w:t>
            </w:r>
          </w:p>
        </w:tc>
        <w:tc>
          <w:tcPr>
            <w:tcW w:w="1800" w:type="dxa"/>
            <w:tcBorders>
              <w:top w:val="nil"/>
              <w:left w:val="single" w:sz="4" w:space="0" w:color="auto"/>
              <w:bottom w:val="dotted" w:sz="4" w:space="0" w:color="auto"/>
              <w:right w:val="single" w:sz="4" w:space="0" w:color="auto"/>
            </w:tcBorders>
            <w:shd w:val="clear" w:color="auto" w:fill="auto"/>
            <w:vAlign w:val="center"/>
          </w:tcPr>
          <w:p w14:paraId="35B612FB" w14:textId="2E82678C" w:rsidR="00C31B01" w:rsidRPr="00F73305" w:rsidRDefault="00C31B01" w:rsidP="00C31B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tcPr>
          <w:p w14:paraId="2502EA8C" w14:textId="3C90EA8F" w:rsidR="00C31B01" w:rsidRPr="00F73305" w:rsidRDefault="00C31B01" w:rsidP="00C31B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Refer to</w:t>
            </w:r>
            <w:r w:rsidRPr="00F73305">
              <w:rPr>
                <w:rFonts w:ascii="Arial" w:eastAsia="Times New Roman" w:hAnsi="Arial" w:cs="Arial"/>
                <w:color w:val="000000"/>
                <w:sz w:val="20"/>
                <w:szCs w:val="20"/>
              </w:rPr>
              <w:t xml:space="preserve"> Sep 2022 TAHSC report</w:t>
            </w:r>
          </w:p>
        </w:tc>
        <w:tc>
          <w:tcPr>
            <w:tcW w:w="990" w:type="dxa"/>
            <w:tcBorders>
              <w:top w:val="dotted" w:sz="4" w:space="0" w:color="auto"/>
              <w:left w:val="nil"/>
              <w:bottom w:val="dotted" w:sz="4" w:space="0" w:color="auto"/>
              <w:right w:val="single" w:sz="4" w:space="0" w:color="auto"/>
            </w:tcBorders>
            <w:shd w:val="clear" w:color="auto" w:fill="auto"/>
            <w:vAlign w:val="center"/>
          </w:tcPr>
          <w:p w14:paraId="7BECBBA5" w14:textId="517DD924" w:rsidR="00C31B01" w:rsidRPr="00F73305" w:rsidRDefault="00C31B01" w:rsidP="00C31B01">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C31B01" w:rsidRPr="00F73305" w14:paraId="29B0DC60" w14:textId="30469E86" w:rsidTr="4510E233">
        <w:trPr>
          <w:trHeight w:val="740"/>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B50271F" w14:textId="117BE9D0" w:rsidR="00C31B01" w:rsidRPr="00F73305" w:rsidRDefault="00C31B01" w:rsidP="00C31B01">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lastRenderedPageBreak/>
              <w:t>8.1</w:t>
            </w:r>
            <w:r w:rsidR="00932C01">
              <w:rPr>
                <w:rFonts w:ascii="Arial" w:eastAsia="Times New Roman" w:hAnsi="Arial" w:cs="Arial"/>
                <w:b/>
                <w:bCs/>
                <w:color w:val="000000"/>
                <w:sz w:val="20"/>
                <w:szCs w:val="20"/>
              </w:rPr>
              <w:t>6</w:t>
            </w:r>
            <w:r w:rsidRPr="00F73305">
              <w:rPr>
                <w:rFonts w:ascii="Arial" w:eastAsia="Times New Roman" w:hAnsi="Arial" w:cs="Arial"/>
                <w:b/>
                <w:bCs/>
                <w:color w:val="000000"/>
                <w:sz w:val="20"/>
                <w:szCs w:val="20"/>
              </w:rPr>
              <w:t>.</w:t>
            </w:r>
          </w:p>
        </w:tc>
        <w:tc>
          <w:tcPr>
            <w:tcW w:w="3151" w:type="dxa"/>
            <w:tcBorders>
              <w:top w:val="dotted" w:sz="4" w:space="0" w:color="auto"/>
              <w:left w:val="nil"/>
              <w:bottom w:val="dotted" w:sz="4" w:space="0" w:color="auto"/>
              <w:right w:val="single" w:sz="4" w:space="0" w:color="auto"/>
            </w:tcBorders>
            <w:shd w:val="clear" w:color="auto" w:fill="auto"/>
            <w:vAlign w:val="center"/>
            <w:hideMark/>
          </w:tcPr>
          <w:p w14:paraId="1CF985FD" w14:textId="77777777" w:rsidR="00C31B01" w:rsidRPr="00F73305" w:rsidRDefault="00C31B01" w:rsidP="00C31B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Infection with Rift Valley fever virus</w:t>
            </w:r>
          </w:p>
        </w:tc>
        <w:tc>
          <w:tcPr>
            <w:tcW w:w="3330" w:type="dxa"/>
            <w:tcBorders>
              <w:top w:val="nil"/>
              <w:left w:val="nil"/>
              <w:bottom w:val="dotted" w:sz="4" w:space="0" w:color="auto"/>
              <w:right w:val="single" w:sz="4" w:space="0" w:color="auto"/>
            </w:tcBorders>
          </w:tcPr>
          <w:p w14:paraId="6862A601" w14:textId="3A723D9E" w:rsidR="00C31B01" w:rsidRPr="00F73305" w:rsidRDefault="00B270CF" w:rsidP="00C31B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Partial</w:t>
            </w:r>
            <w:r w:rsidR="00C31B01" w:rsidRPr="00F73305">
              <w:rPr>
                <w:rFonts w:ascii="Arial" w:eastAsia="Times New Roman" w:hAnsi="Arial" w:cs="Arial"/>
                <w:color w:val="000000"/>
                <w:sz w:val="20"/>
                <w:szCs w:val="20"/>
              </w:rPr>
              <w:t xml:space="preserve"> revision</w:t>
            </w:r>
            <w:r w:rsidR="009322E0">
              <w:rPr>
                <w:rFonts w:ascii="Arial" w:eastAsia="Times New Roman" w:hAnsi="Arial" w:cs="Arial"/>
                <w:color w:val="000000"/>
                <w:sz w:val="20"/>
                <w:szCs w:val="20"/>
              </w:rPr>
              <w:t xml:space="preserve"> </w:t>
            </w:r>
            <w:r w:rsidR="00174AC7">
              <w:rPr>
                <w:rFonts w:ascii="Arial" w:eastAsia="Times New Roman" w:hAnsi="Arial" w:cs="Arial"/>
                <w:color w:val="000000"/>
                <w:sz w:val="20"/>
                <w:szCs w:val="20"/>
              </w:rPr>
              <w:t xml:space="preserve">of recommendations for importation of </w:t>
            </w:r>
            <w:r w:rsidR="00174AC7" w:rsidRPr="591AD8BB">
              <w:rPr>
                <w:rFonts w:ascii="Arial" w:hAnsi="Arial" w:cs="Arial"/>
                <w:sz w:val="20"/>
                <w:szCs w:val="20"/>
                <w:lang w:val="en-US"/>
              </w:rPr>
              <w:t>semen and embryos</w:t>
            </w:r>
            <w:r w:rsidR="00174AC7">
              <w:rPr>
                <w:rFonts w:ascii="Arial" w:hAnsi="Arial" w:cs="Arial"/>
                <w:sz w:val="20"/>
                <w:szCs w:val="20"/>
                <w:lang w:val="en-US"/>
              </w:rPr>
              <w:t xml:space="preserve"> </w:t>
            </w:r>
            <w:r w:rsidR="009322E0">
              <w:rPr>
                <w:rFonts w:ascii="Arial" w:eastAsia="Times New Roman" w:hAnsi="Arial" w:cs="Arial"/>
                <w:color w:val="000000"/>
                <w:sz w:val="20"/>
                <w:szCs w:val="20"/>
              </w:rPr>
              <w:t>(</w:t>
            </w:r>
            <w:r w:rsidR="008E4A7F">
              <w:rPr>
                <w:rFonts w:ascii="Arial" w:eastAsia="Times New Roman" w:hAnsi="Arial" w:cs="Arial"/>
                <w:color w:val="000000"/>
                <w:sz w:val="20"/>
                <w:szCs w:val="20"/>
              </w:rPr>
              <w:t>follow-up of</w:t>
            </w:r>
            <w:r w:rsidR="009322E0">
              <w:rPr>
                <w:rFonts w:ascii="Arial" w:eastAsia="Times New Roman" w:hAnsi="Arial" w:cs="Arial"/>
                <w:color w:val="000000"/>
                <w:sz w:val="20"/>
                <w:szCs w:val="20"/>
              </w:rPr>
              <w:t xml:space="preserve"> </w:t>
            </w:r>
            <w:r w:rsidR="000E39AB">
              <w:rPr>
                <w:rFonts w:ascii="Arial" w:eastAsia="Times New Roman" w:hAnsi="Arial" w:cs="Arial"/>
                <w:color w:val="000000"/>
                <w:sz w:val="20"/>
                <w:szCs w:val="20"/>
              </w:rPr>
              <w:t xml:space="preserve">update of </w:t>
            </w:r>
            <w:r w:rsidR="008E4A7F">
              <w:rPr>
                <w:rFonts w:ascii="Arial" w:eastAsia="Times New Roman" w:hAnsi="Arial" w:cs="Arial"/>
                <w:color w:val="000000"/>
                <w:sz w:val="20"/>
                <w:szCs w:val="20"/>
              </w:rPr>
              <w:t>corresponding</w:t>
            </w:r>
            <w:r w:rsidR="000E39AB">
              <w:rPr>
                <w:rFonts w:ascii="Arial" w:eastAsia="Times New Roman" w:hAnsi="Arial" w:cs="Arial"/>
                <w:color w:val="000000"/>
                <w:sz w:val="20"/>
                <w:szCs w:val="20"/>
              </w:rPr>
              <w:t xml:space="preserve"> </w:t>
            </w:r>
            <w:r w:rsidR="000E39AB" w:rsidRPr="00C57CAA">
              <w:rPr>
                <w:rFonts w:ascii="Arial" w:eastAsia="Times New Roman" w:hAnsi="Arial" w:cs="Arial"/>
                <w:i/>
                <w:iCs/>
                <w:color w:val="000000"/>
                <w:sz w:val="20"/>
                <w:szCs w:val="20"/>
              </w:rPr>
              <w:t>Manual</w:t>
            </w:r>
            <w:r w:rsidR="000E39AB">
              <w:rPr>
                <w:rFonts w:ascii="Arial" w:eastAsia="Times New Roman" w:hAnsi="Arial" w:cs="Arial"/>
                <w:color w:val="000000"/>
                <w:sz w:val="20"/>
                <w:szCs w:val="20"/>
              </w:rPr>
              <w:t xml:space="preserve"> </w:t>
            </w:r>
            <w:r w:rsidR="008E4A7F">
              <w:rPr>
                <w:rFonts w:ascii="Arial" w:eastAsia="Times New Roman" w:hAnsi="Arial" w:cs="Arial"/>
                <w:color w:val="000000"/>
                <w:sz w:val="20"/>
                <w:szCs w:val="20"/>
              </w:rPr>
              <w:t xml:space="preserve">chapter </w:t>
            </w:r>
            <w:r w:rsidR="00BE2304">
              <w:rPr>
                <w:rFonts w:ascii="Arial" w:eastAsia="Times New Roman" w:hAnsi="Arial" w:cs="Arial"/>
                <w:color w:val="000000"/>
                <w:sz w:val="20"/>
                <w:szCs w:val="20"/>
              </w:rPr>
              <w:t>adopted</w:t>
            </w:r>
            <w:r w:rsidR="000E39AB">
              <w:rPr>
                <w:rFonts w:ascii="Arial" w:eastAsia="Times New Roman" w:hAnsi="Arial" w:cs="Arial"/>
                <w:color w:val="000000"/>
                <w:sz w:val="20"/>
                <w:szCs w:val="20"/>
              </w:rPr>
              <w:t xml:space="preserve"> in 2023) </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2B95F774" w14:textId="71D096D7" w:rsidR="00C31B01" w:rsidRPr="00F73305" w:rsidRDefault="00AC1367" w:rsidP="00C31B01">
            <w:pPr>
              <w:spacing w:after="0" w:line="240" w:lineRule="auto"/>
              <w:rPr>
                <w:rFonts w:ascii="Arial" w:eastAsia="Times New Roman" w:hAnsi="Arial" w:cs="Arial"/>
                <w:color w:val="000000"/>
                <w:sz w:val="20"/>
                <w:szCs w:val="20"/>
              </w:rPr>
            </w:pPr>
            <w:r>
              <w:rPr>
                <w:rFonts w:ascii="Arial" w:hAnsi="Arial" w:cs="Arial" w:hint="eastAsia"/>
                <w:color w:val="000000"/>
                <w:sz w:val="20"/>
                <w:szCs w:val="20"/>
              </w:rPr>
              <w:t>P</w:t>
            </w:r>
            <w:r w:rsidR="00C31B01" w:rsidRPr="00F73305">
              <w:rPr>
                <w:rFonts w:ascii="Arial" w:eastAsia="Times New Roman" w:hAnsi="Arial" w:cs="Arial"/>
                <w:color w:val="000000"/>
                <w:sz w:val="20"/>
                <w:szCs w:val="20"/>
              </w:rPr>
              <w:t>roposed for adoption in May 202</w:t>
            </w:r>
            <w:r w:rsidR="00D00BBB">
              <w:rPr>
                <w:rFonts w:ascii="Arial" w:eastAsia="Times New Roman" w:hAnsi="Arial" w:cs="Arial"/>
                <w:color w:val="000000"/>
                <w:sz w:val="20"/>
                <w:szCs w:val="20"/>
              </w:rPr>
              <w:t>4</w:t>
            </w:r>
          </w:p>
        </w:tc>
        <w:tc>
          <w:tcPr>
            <w:tcW w:w="2610" w:type="dxa"/>
            <w:tcBorders>
              <w:top w:val="nil"/>
              <w:left w:val="nil"/>
              <w:bottom w:val="dotted" w:sz="4" w:space="0" w:color="auto"/>
              <w:right w:val="single" w:sz="4" w:space="0" w:color="auto"/>
            </w:tcBorders>
            <w:shd w:val="clear" w:color="auto" w:fill="auto"/>
            <w:vAlign w:val="center"/>
            <w:hideMark/>
          </w:tcPr>
          <w:p w14:paraId="3342EDFD" w14:textId="6720C94E" w:rsidR="00C31B01" w:rsidRPr="00F73305" w:rsidRDefault="00C31B01" w:rsidP="00C31B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AC1367">
              <w:rPr>
                <w:rFonts w:ascii="Arial" w:hAnsi="Arial" w:cs="Arial" w:hint="eastAsia"/>
                <w:color w:val="000000"/>
                <w:sz w:val="20"/>
                <w:szCs w:val="20"/>
              </w:rPr>
              <w:t>Feb</w:t>
            </w:r>
            <w:r w:rsidRPr="00F73305">
              <w:rPr>
                <w:rFonts w:ascii="Arial" w:eastAsia="Times New Roman" w:hAnsi="Arial" w:cs="Arial"/>
                <w:color w:val="000000"/>
                <w:sz w:val="20"/>
                <w:szCs w:val="20"/>
              </w:rPr>
              <w:t xml:space="preserve"> 202</w:t>
            </w:r>
            <w:r w:rsidR="00AC1367">
              <w:rPr>
                <w:rFonts w:ascii="Arial" w:hAnsi="Arial" w:cs="Arial" w:hint="eastAsia"/>
                <w:color w:val="000000"/>
                <w:sz w:val="20"/>
                <w:szCs w:val="20"/>
              </w:rPr>
              <w:t>4</w:t>
            </w:r>
            <w:r w:rsidRPr="00F73305">
              <w:rPr>
                <w:rFonts w:ascii="Arial" w:eastAsia="Times New Roman" w:hAnsi="Arial" w:cs="Arial"/>
                <w:color w:val="000000"/>
                <w:sz w:val="20"/>
                <w:szCs w:val="20"/>
              </w:rPr>
              <w:t xml:space="preserve"> TAHSC report</w:t>
            </w:r>
            <w:r w:rsidRPr="00F73305" w:rsidDel="003E1659">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w:t>
            </w:r>
            <w:r w:rsidR="00F146A0">
              <w:rPr>
                <w:rFonts w:ascii="Arial" w:eastAsia="Times New Roman" w:hAnsi="Arial" w:cs="Arial"/>
                <w:color w:val="000000"/>
                <w:sz w:val="20"/>
                <w:szCs w:val="20"/>
              </w:rPr>
              <w:t>Sep</w:t>
            </w:r>
            <w:r w:rsidR="00F146A0" w:rsidRPr="00F7330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20</w:t>
            </w:r>
            <w:r w:rsidR="00F146A0">
              <w:rPr>
                <w:rFonts w:ascii="Arial" w:eastAsia="Times New Roman" w:hAnsi="Arial" w:cs="Arial"/>
                <w:color w:val="000000"/>
                <w:sz w:val="20"/>
                <w:szCs w:val="20"/>
              </w:rPr>
              <w:t>23</w:t>
            </w:r>
            <w:r w:rsidRPr="00F73305">
              <w:rPr>
                <w:rFonts w:ascii="Arial" w:eastAsia="Times New Roman" w:hAnsi="Arial" w:cs="Arial"/>
                <w:color w:val="000000"/>
                <w:sz w:val="20"/>
                <w:szCs w:val="20"/>
              </w:rPr>
              <w:t>/</w:t>
            </w:r>
            <w:r w:rsidR="00591A25">
              <w:rPr>
                <w:rFonts w:ascii="Arial" w:eastAsia="Times New Roman" w:hAnsi="Arial" w:cs="Arial"/>
                <w:color w:val="000000"/>
                <w:sz w:val="20"/>
                <w:szCs w:val="20"/>
              </w:rPr>
              <w:t>1</w:t>
            </w: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203C3D25" w14:textId="42D27283" w:rsidR="00C31B01" w:rsidRPr="00F73305" w:rsidRDefault="00C31B01" w:rsidP="00C31B01">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670045" w:rsidRPr="00F73305" w14:paraId="55664F77" w14:textId="77777777" w:rsidTr="4510E233">
        <w:trPr>
          <w:trHeight w:val="926"/>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0E003AC" w14:textId="164FF6DB" w:rsidR="00670045" w:rsidRDefault="00670045" w:rsidP="00261F01">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8.17.</w:t>
            </w:r>
          </w:p>
        </w:tc>
        <w:tc>
          <w:tcPr>
            <w:tcW w:w="3151" w:type="dxa"/>
            <w:tcBorders>
              <w:top w:val="dotted" w:sz="4" w:space="0" w:color="auto"/>
              <w:left w:val="nil"/>
              <w:bottom w:val="dotted" w:sz="4" w:space="0" w:color="auto"/>
              <w:right w:val="single" w:sz="4" w:space="0" w:color="auto"/>
            </w:tcBorders>
            <w:shd w:val="clear" w:color="auto" w:fill="auto"/>
            <w:vAlign w:val="center"/>
          </w:tcPr>
          <w:p w14:paraId="1CF9B53A" w14:textId="6DC317FB" w:rsidR="00670045" w:rsidRDefault="00A5629B"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Infection with </w:t>
            </w:r>
            <w:r w:rsidRPr="00A5629B">
              <w:rPr>
                <w:rFonts w:ascii="Arial" w:eastAsia="Times New Roman" w:hAnsi="Arial" w:cs="Arial"/>
                <w:i/>
                <w:iCs/>
                <w:color w:val="000000"/>
                <w:sz w:val="20"/>
                <w:szCs w:val="20"/>
              </w:rPr>
              <w:t>Trichinella</w:t>
            </w:r>
            <w:r>
              <w:rPr>
                <w:rFonts w:ascii="Arial" w:eastAsia="Times New Roman" w:hAnsi="Arial" w:cs="Arial"/>
                <w:color w:val="000000"/>
                <w:sz w:val="20"/>
                <w:szCs w:val="20"/>
              </w:rPr>
              <w:t xml:space="preserve"> spp.</w:t>
            </w:r>
          </w:p>
        </w:tc>
        <w:tc>
          <w:tcPr>
            <w:tcW w:w="3330" w:type="dxa"/>
            <w:tcBorders>
              <w:top w:val="nil"/>
              <w:left w:val="nil"/>
              <w:bottom w:val="dotted" w:sz="4" w:space="0" w:color="auto"/>
              <w:right w:val="single" w:sz="4" w:space="0" w:color="auto"/>
            </w:tcBorders>
          </w:tcPr>
          <w:p w14:paraId="32AA4072" w14:textId="1E9F0FF1" w:rsidR="00670045" w:rsidRPr="00F73305" w:rsidRDefault="00C3403E"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Partial revision of general provisions (follow-up of update of corresponding </w:t>
            </w:r>
            <w:r w:rsidRPr="00C57CAA">
              <w:rPr>
                <w:rFonts w:ascii="Arial" w:eastAsia="Times New Roman" w:hAnsi="Arial" w:cs="Arial"/>
                <w:i/>
                <w:iCs/>
                <w:color w:val="000000"/>
                <w:sz w:val="20"/>
                <w:szCs w:val="20"/>
              </w:rPr>
              <w:t>Manual</w:t>
            </w:r>
            <w:r>
              <w:rPr>
                <w:rFonts w:ascii="Arial" w:eastAsia="Times New Roman" w:hAnsi="Arial" w:cs="Arial"/>
                <w:color w:val="000000"/>
                <w:sz w:val="20"/>
                <w:szCs w:val="20"/>
              </w:rPr>
              <w:t xml:space="preserve"> chapter adopted in 2023)</w:t>
            </w:r>
          </w:p>
        </w:tc>
        <w:tc>
          <w:tcPr>
            <w:tcW w:w="1800" w:type="dxa"/>
            <w:tcBorders>
              <w:top w:val="nil"/>
              <w:left w:val="single" w:sz="4" w:space="0" w:color="auto"/>
              <w:bottom w:val="dotted" w:sz="4" w:space="0" w:color="auto"/>
              <w:right w:val="single" w:sz="4" w:space="0" w:color="auto"/>
            </w:tcBorders>
            <w:shd w:val="clear" w:color="auto" w:fill="auto"/>
            <w:vAlign w:val="center"/>
          </w:tcPr>
          <w:p w14:paraId="48772F1A" w14:textId="01EABE20" w:rsidR="00670045" w:rsidRDefault="00AC1367" w:rsidP="00C3403E">
            <w:pPr>
              <w:spacing w:after="0" w:line="240" w:lineRule="auto"/>
              <w:rPr>
                <w:rFonts w:ascii="Arial" w:eastAsia="Times New Roman" w:hAnsi="Arial" w:cs="Arial"/>
                <w:color w:val="000000"/>
                <w:sz w:val="20"/>
                <w:szCs w:val="20"/>
              </w:rPr>
            </w:pPr>
            <w:r>
              <w:rPr>
                <w:rFonts w:ascii="Arial" w:hAnsi="Arial" w:cs="Arial" w:hint="eastAsia"/>
                <w:color w:val="000000"/>
                <w:sz w:val="20"/>
                <w:szCs w:val="20"/>
              </w:rPr>
              <w:t>P</w:t>
            </w:r>
            <w:r w:rsidR="00C3403E" w:rsidRPr="00F73305">
              <w:rPr>
                <w:rFonts w:ascii="Arial" w:eastAsia="Times New Roman" w:hAnsi="Arial" w:cs="Arial"/>
                <w:color w:val="000000"/>
                <w:sz w:val="20"/>
                <w:szCs w:val="20"/>
              </w:rPr>
              <w:t>roposed for adoption in May 202</w:t>
            </w:r>
            <w:r w:rsidR="00C3403E">
              <w:rPr>
                <w:rFonts w:ascii="Arial" w:eastAsia="Times New Roman" w:hAnsi="Arial" w:cs="Arial"/>
                <w:color w:val="000000"/>
                <w:sz w:val="20"/>
                <w:szCs w:val="20"/>
              </w:rPr>
              <w:t>4</w:t>
            </w:r>
          </w:p>
        </w:tc>
        <w:tc>
          <w:tcPr>
            <w:tcW w:w="2610" w:type="dxa"/>
            <w:tcBorders>
              <w:top w:val="nil"/>
              <w:left w:val="nil"/>
              <w:bottom w:val="dotted" w:sz="4" w:space="0" w:color="auto"/>
              <w:right w:val="single" w:sz="4" w:space="0" w:color="auto"/>
            </w:tcBorders>
            <w:shd w:val="clear" w:color="auto" w:fill="auto"/>
            <w:vAlign w:val="center"/>
          </w:tcPr>
          <w:p w14:paraId="1F56E28C" w14:textId="18F53DFA" w:rsidR="00670045" w:rsidRPr="00F73305" w:rsidRDefault="00C3403E"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AC1367">
              <w:rPr>
                <w:rFonts w:ascii="Arial" w:hAnsi="Arial" w:cs="Arial" w:hint="eastAsia"/>
                <w:color w:val="000000"/>
                <w:sz w:val="20"/>
                <w:szCs w:val="20"/>
              </w:rPr>
              <w:t>Feb</w:t>
            </w:r>
            <w:r w:rsidRPr="00F73305">
              <w:rPr>
                <w:rFonts w:ascii="Arial" w:eastAsia="Times New Roman" w:hAnsi="Arial" w:cs="Arial"/>
                <w:color w:val="000000"/>
                <w:sz w:val="20"/>
                <w:szCs w:val="20"/>
              </w:rPr>
              <w:t xml:space="preserve"> 202</w:t>
            </w:r>
            <w:r w:rsidR="00AC1367">
              <w:rPr>
                <w:rFonts w:ascii="Arial" w:hAnsi="Arial" w:cs="Arial" w:hint="eastAsia"/>
                <w:color w:val="000000"/>
                <w:sz w:val="20"/>
                <w:szCs w:val="20"/>
              </w:rPr>
              <w:t>4</w:t>
            </w:r>
            <w:r w:rsidRPr="00F73305">
              <w:rPr>
                <w:rFonts w:ascii="Arial" w:eastAsia="Times New Roman" w:hAnsi="Arial" w:cs="Arial"/>
                <w:color w:val="000000"/>
                <w:sz w:val="20"/>
                <w:szCs w:val="20"/>
              </w:rPr>
              <w:t xml:space="preserve"> TAHSC report</w:t>
            </w:r>
            <w:r w:rsidRPr="00F73305" w:rsidDel="003E1659">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w:t>
            </w:r>
            <w:r>
              <w:rPr>
                <w:rFonts w:ascii="Arial" w:eastAsia="Times New Roman" w:hAnsi="Arial" w:cs="Arial"/>
                <w:color w:val="000000"/>
                <w:sz w:val="20"/>
                <w:szCs w:val="20"/>
              </w:rPr>
              <w:t>Sep</w:t>
            </w:r>
            <w:r w:rsidRPr="00F73305">
              <w:rPr>
                <w:rFonts w:ascii="Arial" w:eastAsia="Times New Roman" w:hAnsi="Arial" w:cs="Arial"/>
                <w:color w:val="000000"/>
                <w:sz w:val="20"/>
                <w:szCs w:val="20"/>
              </w:rPr>
              <w:t xml:space="preserve"> 20</w:t>
            </w:r>
            <w:r>
              <w:rPr>
                <w:rFonts w:ascii="Arial" w:eastAsia="Times New Roman" w:hAnsi="Arial" w:cs="Arial"/>
                <w:color w:val="000000"/>
                <w:sz w:val="20"/>
                <w:szCs w:val="20"/>
              </w:rPr>
              <w:t>23</w:t>
            </w:r>
            <w:r w:rsidRPr="00F73305">
              <w:rPr>
                <w:rFonts w:ascii="Arial" w:eastAsia="Times New Roman" w:hAnsi="Arial" w:cs="Arial"/>
                <w:color w:val="000000"/>
                <w:sz w:val="20"/>
                <w:szCs w:val="20"/>
              </w:rPr>
              <w:t>/</w:t>
            </w:r>
            <w:r>
              <w:rPr>
                <w:rFonts w:ascii="Arial" w:eastAsia="Times New Roman" w:hAnsi="Arial" w:cs="Arial"/>
                <w:color w:val="000000"/>
                <w:sz w:val="20"/>
                <w:szCs w:val="20"/>
              </w:rPr>
              <w:t>1</w:t>
            </w: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633DD020" w14:textId="0E266EF0" w:rsidR="00670045" w:rsidRDefault="00C3403E" w:rsidP="00261F0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261F01" w:rsidRPr="00F73305" w14:paraId="4633D4E1" w14:textId="77777777" w:rsidTr="4510E233">
        <w:trPr>
          <w:trHeight w:val="926"/>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B52D67B" w14:textId="7024D940" w:rsidR="00261F01" w:rsidRPr="00F73305" w:rsidRDefault="00261F01" w:rsidP="00261F01">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8.21.</w:t>
            </w:r>
          </w:p>
        </w:tc>
        <w:tc>
          <w:tcPr>
            <w:tcW w:w="3151" w:type="dxa"/>
            <w:tcBorders>
              <w:top w:val="dotted" w:sz="4" w:space="0" w:color="auto"/>
              <w:left w:val="nil"/>
              <w:bottom w:val="dotted" w:sz="4" w:space="0" w:color="auto"/>
              <w:right w:val="single" w:sz="4" w:space="0" w:color="auto"/>
            </w:tcBorders>
            <w:shd w:val="clear" w:color="auto" w:fill="auto"/>
            <w:vAlign w:val="center"/>
          </w:tcPr>
          <w:p w14:paraId="13FB1C8E" w14:textId="09925BC2" w:rsidR="00261F01" w:rsidRPr="00F73305"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West Nile fever</w:t>
            </w:r>
          </w:p>
        </w:tc>
        <w:tc>
          <w:tcPr>
            <w:tcW w:w="3330" w:type="dxa"/>
            <w:tcBorders>
              <w:top w:val="nil"/>
              <w:left w:val="nil"/>
              <w:bottom w:val="dotted" w:sz="4" w:space="0" w:color="auto"/>
              <w:right w:val="single" w:sz="4" w:space="0" w:color="auto"/>
            </w:tcBorders>
          </w:tcPr>
          <w:p w14:paraId="003B1585" w14:textId="77777777"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p w14:paraId="238339CC" w14:textId="0208F8D1"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t>
            </w:r>
            <w:proofErr w:type="gramStart"/>
            <w:r w:rsidRPr="00F73305">
              <w:rPr>
                <w:rFonts w:ascii="Arial" w:eastAsia="Times New Roman" w:hAnsi="Arial" w:cs="Arial"/>
                <w:color w:val="000000"/>
                <w:sz w:val="20"/>
                <w:szCs w:val="20"/>
              </w:rPr>
              <w:t>related</w:t>
            </w:r>
            <w:proofErr w:type="gramEnd"/>
            <w:r w:rsidRPr="00F73305">
              <w:rPr>
                <w:rFonts w:ascii="Arial" w:eastAsia="Times New Roman" w:hAnsi="Arial" w:cs="Arial"/>
                <w:color w:val="000000"/>
                <w:sz w:val="20"/>
                <w:szCs w:val="20"/>
              </w:rPr>
              <w:t xml:space="preserve"> to works on </w:t>
            </w:r>
            <w:proofErr w:type="spellStart"/>
            <w:r w:rsidRPr="00F73305">
              <w:rPr>
                <w:rFonts w:ascii="Arial" w:eastAsia="Times New Roman" w:hAnsi="Arial" w:cs="Arial"/>
                <w:color w:val="000000"/>
                <w:sz w:val="20"/>
                <w:szCs w:val="20"/>
              </w:rPr>
              <w:t>Chs</w:t>
            </w:r>
            <w:proofErr w:type="spellEnd"/>
            <w:r w:rsidRPr="00F73305">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8.10., </w:t>
            </w:r>
            <w:r w:rsidRPr="00F73305">
              <w:rPr>
                <w:rFonts w:ascii="Arial" w:eastAsia="Times New Roman" w:hAnsi="Arial" w:cs="Arial"/>
                <w:color w:val="000000"/>
                <w:sz w:val="20"/>
                <w:szCs w:val="20"/>
              </w:rPr>
              <w:t>12.4. and 12.11.)</w:t>
            </w:r>
          </w:p>
        </w:tc>
        <w:tc>
          <w:tcPr>
            <w:tcW w:w="1800" w:type="dxa"/>
            <w:tcBorders>
              <w:top w:val="nil"/>
              <w:left w:val="single" w:sz="4" w:space="0" w:color="auto"/>
              <w:bottom w:val="dotted" w:sz="4" w:space="0" w:color="auto"/>
              <w:right w:val="single" w:sz="4" w:space="0" w:color="auto"/>
            </w:tcBorders>
            <w:shd w:val="clear" w:color="auto" w:fill="auto"/>
            <w:vAlign w:val="center"/>
          </w:tcPr>
          <w:p w14:paraId="7C4D0226" w14:textId="0DAE0BDA" w:rsidR="00261F01" w:rsidRPr="00F73305"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tcPr>
          <w:p w14:paraId="3158711A" w14:textId="0CE04924"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F83928">
              <w:rPr>
                <w:rFonts w:ascii="Arial" w:hAnsi="Arial" w:cs="Arial" w:hint="eastAsia"/>
                <w:color w:val="000000"/>
                <w:sz w:val="20"/>
                <w:szCs w:val="20"/>
              </w:rPr>
              <w:t>Feb</w:t>
            </w:r>
            <w:r w:rsidR="00AB067E">
              <w:rPr>
                <w:rFonts w:ascii="Arial" w:eastAsia="Times New Roman" w:hAnsi="Arial" w:cs="Arial"/>
                <w:color w:val="000000"/>
                <w:sz w:val="20"/>
                <w:szCs w:val="20"/>
              </w:rPr>
              <w:t xml:space="preserve"> </w:t>
            </w:r>
            <w:r w:rsidR="00AB067E" w:rsidRPr="00F73305">
              <w:rPr>
                <w:rFonts w:ascii="Arial" w:eastAsia="Times New Roman" w:hAnsi="Arial" w:cs="Arial"/>
                <w:color w:val="000000"/>
                <w:sz w:val="20"/>
                <w:szCs w:val="20"/>
              </w:rPr>
              <w:t>202</w:t>
            </w:r>
            <w:r w:rsidR="00F83928">
              <w:rPr>
                <w:rFonts w:ascii="Arial" w:hAnsi="Arial" w:cs="Arial" w:hint="eastAsia"/>
                <w:color w:val="000000"/>
                <w:sz w:val="20"/>
                <w:szCs w:val="20"/>
              </w:rPr>
              <w:t>4</w:t>
            </w:r>
            <w:r w:rsidRPr="00F73305">
              <w:rPr>
                <w:rFonts w:ascii="Arial" w:eastAsia="Times New Roman" w:hAnsi="Arial" w:cs="Arial"/>
                <w:color w:val="000000"/>
                <w:sz w:val="20"/>
                <w:szCs w:val="20"/>
              </w:rPr>
              <w:t xml:space="preserve"> TAHSC report</w:t>
            </w:r>
          </w:p>
        </w:tc>
        <w:tc>
          <w:tcPr>
            <w:tcW w:w="990" w:type="dxa"/>
            <w:tcBorders>
              <w:top w:val="nil"/>
              <w:left w:val="nil"/>
              <w:bottom w:val="dotted" w:sz="4" w:space="0" w:color="auto"/>
              <w:right w:val="single" w:sz="4" w:space="0" w:color="auto"/>
            </w:tcBorders>
            <w:vAlign w:val="center"/>
          </w:tcPr>
          <w:p w14:paraId="28F7D1AE" w14:textId="0006B80A" w:rsidR="00261F01" w:rsidRPr="00F73305" w:rsidRDefault="00261F01" w:rsidP="00261F0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261F01" w:rsidRPr="00F73305" w14:paraId="2DA13780" w14:textId="77777777" w:rsidTr="4510E233">
        <w:trPr>
          <w:trHeight w:val="926"/>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6FB0AE3" w14:textId="6C300F09" w:rsidR="00261F01" w:rsidRPr="00F73305" w:rsidRDefault="00261F01" w:rsidP="00261F01">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8.X.</w:t>
            </w:r>
          </w:p>
        </w:tc>
        <w:tc>
          <w:tcPr>
            <w:tcW w:w="3151" w:type="dxa"/>
            <w:tcBorders>
              <w:top w:val="dotted" w:sz="4" w:space="0" w:color="auto"/>
              <w:left w:val="nil"/>
              <w:bottom w:val="dotted" w:sz="4" w:space="0" w:color="auto"/>
              <w:right w:val="single" w:sz="4" w:space="0" w:color="auto"/>
            </w:tcBorders>
            <w:shd w:val="clear" w:color="auto" w:fill="auto"/>
            <w:vAlign w:val="center"/>
          </w:tcPr>
          <w:p w14:paraId="67DD68D9" w14:textId="136293F7"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New Chapter on </w:t>
            </w:r>
            <w:r w:rsidR="00C57CAA">
              <w:rPr>
                <w:rFonts w:ascii="Arial" w:eastAsia="Times New Roman" w:hAnsi="Arial" w:cs="Arial"/>
                <w:color w:val="000000"/>
                <w:sz w:val="20"/>
                <w:szCs w:val="20"/>
              </w:rPr>
              <w:t>I</w:t>
            </w:r>
            <w:r w:rsidRPr="00F73305">
              <w:rPr>
                <w:rFonts w:ascii="Arial" w:eastAsia="Times New Roman" w:hAnsi="Arial" w:cs="Arial"/>
                <w:color w:val="000000"/>
                <w:sz w:val="20"/>
                <w:szCs w:val="20"/>
              </w:rPr>
              <w:t xml:space="preserve">nfection with </w:t>
            </w:r>
            <w:r w:rsidRPr="00F73305">
              <w:rPr>
                <w:rFonts w:ascii="Arial" w:eastAsia="Times New Roman" w:hAnsi="Arial" w:cs="Arial"/>
                <w:i/>
                <w:iCs/>
                <w:color w:val="000000"/>
                <w:sz w:val="20"/>
                <w:szCs w:val="20"/>
              </w:rPr>
              <w:t xml:space="preserve">Coxiella </w:t>
            </w:r>
            <w:proofErr w:type="spellStart"/>
            <w:r w:rsidRPr="00F73305">
              <w:rPr>
                <w:rFonts w:ascii="Arial" w:eastAsia="Times New Roman" w:hAnsi="Arial" w:cs="Arial"/>
                <w:i/>
                <w:iCs/>
                <w:color w:val="000000"/>
                <w:sz w:val="20"/>
                <w:szCs w:val="20"/>
              </w:rPr>
              <w:t>burnetii</w:t>
            </w:r>
            <w:proofErr w:type="spellEnd"/>
            <w:r w:rsidRPr="00F73305">
              <w:rPr>
                <w:rFonts w:ascii="Arial" w:eastAsia="Times New Roman" w:hAnsi="Arial" w:cs="Arial"/>
                <w:color w:val="000000"/>
                <w:sz w:val="20"/>
                <w:szCs w:val="20"/>
              </w:rPr>
              <w:t xml:space="preserve"> (Q fever)</w:t>
            </w:r>
          </w:p>
        </w:tc>
        <w:tc>
          <w:tcPr>
            <w:tcW w:w="3330" w:type="dxa"/>
            <w:tcBorders>
              <w:top w:val="nil"/>
              <w:left w:val="nil"/>
              <w:bottom w:val="dotted" w:sz="4" w:space="0" w:color="auto"/>
              <w:right w:val="single" w:sz="4" w:space="0" w:color="auto"/>
            </w:tcBorders>
          </w:tcPr>
          <w:p w14:paraId="340C4A7D" w14:textId="379427F9"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a new chapter</w:t>
            </w:r>
          </w:p>
        </w:tc>
        <w:tc>
          <w:tcPr>
            <w:tcW w:w="1800" w:type="dxa"/>
            <w:tcBorders>
              <w:top w:val="nil"/>
              <w:left w:val="single" w:sz="4" w:space="0" w:color="auto"/>
              <w:bottom w:val="dotted" w:sz="4" w:space="0" w:color="auto"/>
              <w:right w:val="single" w:sz="4" w:space="0" w:color="auto"/>
            </w:tcBorders>
            <w:shd w:val="clear" w:color="auto" w:fill="auto"/>
            <w:vAlign w:val="center"/>
          </w:tcPr>
          <w:p w14:paraId="56926856" w14:textId="2CBEA571" w:rsidR="00261F01" w:rsidRPr="00F73305" w:rsidRDefault="00F83928" w:rsidP="00261F01">
            <w:pPr>
              <w:spacing w:after="0" w:line="240" w:lineRule="auto"/>
              <w:rPr>
                <w:rFonts w:ascii="Arial" w:eastAsia="Times New Roman" w:hAnsi="Arial" w:cs="Arial"/>
                <w:color w:val="000000"/>
                <w:sz w:val="20"/>
                <w:szCs w:val="20"/>
              </w:rPr>
            </w:pPr>
            <w:r>
              <w:rPr>
                <w:rFonts w:ascii="Arial" w:hAnsi="Arial" w:cs="Arial" w:hint="eastAsia"/>
                <w:color w:val="000000"/>
                <w:sz w:val="20"/>
                <w:szCs w:val="20"/>
              </w:rPr>
              <w:t>P</w:t>
            </w:r>
            <w:r w:rsidR="00AB067E">
              <w:rPr>
                <w:rFonts w:ascii="Arial" w:eastAsia="Times New Roman" w:hAnsi="Arial" w:cs="Arial"/>
                <w:color w:val="000000"/>
                <w:sz w:val="20"/>
                <w:szCs w:val="20"/>
              </w:rPr>
              <w:t>roposed</w:t>
            </w:r>
            <w:r w:rsidR="00261F01">
              <w:rPr>
                <w:rFonts w:ascii="Arial" w:eastAsia="Times New Roman" w:hAnsi="Arial" w:cs="Arial"/>
                <w:color w:val="000000"/>
                <w:sz w:val="20"/>
                <w:szCs w:val="20"/>
              </w:rPr>
              <w:t xml:space="preserve"> for adoption in May 2024</w:t>
            </w:r>
          </w:p>
        </w:tc>
        <w:tc>
          <w:tcPr>
            <w:tcW w:w="2610" w:type="dxa"/>
            <w:tcBorders>
              <w:top w:val="nil"/>
              <w:left w:val="nil"/>
              <w:bottom w:val="dotted" w:sz="4" w:space="0" w:color="auto"/>
              <w:right w:val="single" w:sz="4" w:space="0" w:color="auto"/>
            </w:tcBorders>
            <w:shd w:val="clear" w:color="auto" w:fill="auto"/>
            <w:vAlign w:val="center"/>
          </w:tcPr>
          <w:p w14:paraId="49B99DA8" w14:textId="5CCF75E5"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F83928">
              <w:rPr>
                <w:rFonts w:ascii="Arial" w:hAnsi="Arial" w:cs="Arial" w:hint="eastAsia"/>
                <w:color w:val="000000"/>
                <w:sz w:val="20"/>
                <w:szCs w:val="20"/>
              </w:rPr>
              <w:t>Feb</w:t>
            </w:r>
            <w:r w:rsidR="00AB067E" w:rsidRPr="00F73305">
              <w:rPr>
                <w:rFonts w:ascii="Arial" w:eastAsia="Times New Roman" w:hAnsi="Arial" w:cs="Arial"/>
                <w:color w:val="000000"/>
                <w:sz w:val="20"/>
                <w:szCs w:val="20"/>
              </w:rPr>
              <w:t xml:space="preserve"> 202</w:t>
            </w:r>
            <w:r w:rsidR="00F83928">
              <w:rPr>
                <w:rFonts w:ascii="Arial" w:hAnsi="Arial" w:cs="Arial" w:hint="eastAsia"/>
                <w:color w:val="000000"/>
                <w:sz w:val="20"/>
                <w:szCs w:val="20"/>
              </w:rPr>
              <w:t>4</w:t>
            </w:r>
            <w:r w:rsidRPr="00F73305">
              <w:rPr>
                <w:rFonts w:ascii="Arial" w:eastAsia="Times New Roman" w:hAnsi="Arial" w:cs="Arial"/>
                <w:color w:val="000000"/>
                <w:sz w:val="20"/>
                <w:szCs w:val="20"/>
              </w:rPr>
              <w:t xml:space="preserve"> TAHSC report</w:t>
            </w:r>
            <w:r w:rsidRPr="00F73305" w:rsidDel="003E1659">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2022/</w:t>
            </w:r>
            <w:r>
              <w:rPr>
                <w:rFonts w:ascii="Arial" w:eastAsia="Times New Roman" w:hAnsi="Arial" w:cs="Arial"/>
                <w:color w:val="000000"/>
                <w:sz w:val="20"/>
                <w:szCs w:val="20"/>
              </w:rPr>
              <w:t>3</w:t>
            </w: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70E21DE1" w14:textId="61431DF7" w:rsidR="00261F01" w:rsidRPr="00F73305" w:rsidRDefault="00261F01" w:rsidP="00261F0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261F01" w:rsidRPr="00F73305" w14:paraId="7FE74335" w14:textId="77777777" w:rsidTr="4510E233">
        <w:trPr>
          <w:trHeight w:val="638"/>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A99D3F4" w14:textId="29825D09" w:rsidR="00261F01" w:rsidRPr="00F73305" w:rsidDel="00600E6C" w:rsidRDefault="00261F01" w:rsidP="00261F01">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8.Y.</w:t>
            </w:r>
          </w:p>
        </w:tc>
        <w:tc>
          <w:tcPr>
            <w:tcW w:w="3151" w:type="dxa"/>
            <w:tcBorders>
              <w:top w:val="nil"/>
              <w:left w:val="nil"/>
              <w:bottom w:val="dotted" w:sz="4" w:space="0" w:color="auto"/>
              <w:right w:val="single" w:sz="4" w:space="0" w:color="auto"/>
            </w:tcBorders>
            <w:shd w:val="clear" w:color="auto" w:fill="auto"/>
            <w:vAlign w:val="center"/>
          </w:tcPr>
          <w:p w14:paraId="3A651A06" w14:textId="571FDB5C" w:rsidR="00261F01" w:rsidRPr="00F73305" w:rsidDel="00600E6C"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New Chapter on </w:t>
            </w:r>
            <w:r w:rsidR="00C57CAA">
              <w:rPr>
                <w:rFonts w:ascii="Arial" w:eastAsia="Times New Roman" w:hAnsi="Arial" w:cs="Arial"/>
                <w:color w:val="000000"/>
                <w:sz w:val="20"/>
                <w:szCs w:val="20"/>
              </w:rPr>
              <w:t>I</w:t>
            </w:r>
            <w:r>
              <w:rPr>
                <w:rFonts w:ascii="Arial" w:eastAsia="Times New Roman" w:hAnsi="Arial" w:cs="Arial"/>
                <w:color w:val="000000"/>
                <w:sz w:val="20"/>
                <w:szCs w:val="20"/>
              </w:rPr>
              <w:t>nfection with Nipah virus</w:t>
            </w:r>
          </w:p>
        </w:tc>
        <w:tc>
          <w:tcPr>
            <w:tcW w:w="3330" w:type="dxa"/>
            <w:tcBorders>
              <w:top w:val="nil"/>
              <w:left w:val="nil"/>
              <w:bottom w:val="dotted" w:sz="4" w:space="0" w:color="auto"/>
              <w:right w:val="single" w:sz="4" w:space="0" w:color="auto"/>
            </w:tcBorders>
          </w:tcPr>
          <w:p w14:paraId="53A41E9D" w14:textId="5771C1E2" w:rsidR="00261F01" w:rsidRPr="00F73305" w:rsidDel="00600E6C"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Develop a new chapter</w:t>
            </w:r>
          </w:p>
        </w:tc>
        <w:tc>
          <w:tcPr>
            <w:tcW w:w="1800" w:type="dxa"/>
            <w:tcBorders>
              <w:top w:val="nil"/>
              <w:left w:val="single" w:sz="4" w:space="0" w:color="auto"/>
              <w:bottom w:val="dotted" w:sz="4" w:space="0" w:color="auto"/>
              <w:right w:val="single" w:sz="4" w:space="0" w:color="auto"/>
            </w:tcBorders>
            <w:shd w:val="clear" w:color="auto" w:fill="auto"/>
            <w:vAlign w:val="center"/>
          </w:tcPr>
          <w:p w14:paraId="5A373CFB" w14:textId="786834A1" w:rsidR="00DD55D8" w:rsidRPr="00F73305" w:rsidDel="00600E6C"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w:t>
            </w:r>
          </w:p>
        </w:tc>
        <w:tc>
          <w:tcPr>
            <w:tcW w:w="2610" w:type="dxa"/>
            <w:tcBorders>
              <w:top w:val="nil"/>
              <w:left w:val="nil"/>
              <w:bottom w:val="dotted" w:sz="4" w:space="0" w:color="auto"/>
              <w:right w:val="single" w:sz="4" w:space="0" w:color="auto"/>
            </w:tcBorders>
            <w:shd w:val="clear" w:color="auto" w:fill="auto"/>
            <w:vAlign w:val="center"/>
          </w:tcPr>
          <w:p w14:paraId="142B621F" w14:textId="364287B1" w:rsidR="00261F01" w:rsidRPr="00F73305" w:rsidDel="00600E6C"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Noted in </w:t>
            </w:r>
            <w:r w:rsidR="00937AD2">
              <w:rPr>
                <w:rFonts w:ascii="Arial" w:hAnsi="Arial" w:cs="Arial" w:hint="eastAsia"/>
                <w:color w:val="000000"/>
                <w:sz w:val="20"/>
                <w:szCs w:val="20"/>
              </w:rPr>
              <w:t>Feb</w:t>
            </w:r>
            <w:r w:rsidR="00AB067E">
              <w:rPr>
                <w:rFonts w:ascii="Arial" w:eastAsia="Times New Roman" w:hAnsi="Arial" w:cs="Arial"/>
                <w:color w:val="000000"/>
                <w:sz w:val="20"/>
                <w:szCs w:val="20"/>
              </w:rPr>
              <w:t xml:space="preserve"> 202</w:t>
            </w:r>
            <w:r w:rsidR="00937AD2">
              <w:rPr>
                <w:rFonts w:ascii="Arial" w:hAnsi="Arial" w:cs="Arial" w:hint="eastAsia"/>
                <w:color w:val="000000"/>
                <w:sz w:val="20"/>
                <w:szCs w:val="20"/>
              </w:rPr>
              <w:t>4</w:t>
            </w:r>
            <w:r>
              <w:rPr>
                <w:rFonts w:ascii="Arial" w:eastAsia="Times New Roman" w:hAnsi="Arial" w:cs="Arial"/>
                <w:color w:val="000000"/>
                <w:sz w:val="20"/>
                <w:szCs w:val="20"/>
              </w:rPr>
              <w:t xml:space="preserve"> TAHSC report (Sep 2023/</w:t>
            </w:r>
            <w:r w:rsidR="007F55E9">
              <w:rPr>
                <w:rFonts w:ascii="Arial" w:hAnsi="Arial" w:cs="Arial" w:hint="eastAsia"/>
                <w:color w:val="000000"/>
                <w:sz w:val="20"/>
                <w:szCs w:val="20"/>
              </w:rPr>
              <w:t>2</w:t>
            </w:r>
            <w:r>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5F5FF92E" w14:textId="1A7D0B03" w:rsidR="00261F01" w:rsidRPr="00F73305" w:rsidDel="00600E6C" w:rsidRDefault="00AB067E" w:rsidP="00261F0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261F01" w:rsidRPr="00F73305" w14:paraId="6F281889" w14:textId="77777777" w:rsidTr="4510E233">
        <w:trPr>
          <w:trHeight w:val="1277"/>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E4D019A" w14:textId="3868E641" w:rsidR="00261F01" w:rsidRPr="00F73305" w:rsidDel="003B106E" w:rsidRDefault="00261F01" w:rsidP="00261F01">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8.</w:t>
            </w:r>
            <w:r>
              <w:rPr>
                <w:rFonts w:ascii="Arial" w:eastAsia="Times New Roman" w:hAnsi="Arial" w:cs="Arial"/>
                <w:b/>
                <w:bCs/>
                <w:color w:val="000000"/>
                <w:sz w:val="20"/>
                <w:szCs w:val="20"/>
              </w:rPr>
              <w:t>Z</w:t>
            </w:r>
            <w:r w:rsidRPr="00F73305">
              <w:rPr>
                <w:rFonts w:ascii="Arial" w:eastAsia="Times New Roman" w:hAnsi="Arial" w:cs="Arial"/>
                <w:b/>
                <w:bCs/>
                <w:color w:val="000000"/>
                <w:sz w:val="20"/>
                <w:szCs w:val="20"/>
              </w:rPr>
              <w:t>.</w:t>
            </w:r>
          </w:p>
        </w:tc>
        <w:tc>
          <w:tcPr>
            <w:tcW w:w="3151" w:type="dxa"/>
            <w:tcBorders>
              <w:top w:val="nil"/>
              <w:left w:val="nil"/>
              <w:bottom w:val="dotted" w:sz="4" w:space="0" w:color="auto"/>
              <w:right w:val="single" w:sz="4" w:space="0" w:color="auto"/>
            </w:tcBorders>
            <w:shd w:val="clear" w:color="auto" w:fill="auto"/>
            <w:vAlign w:val="center"/>
          </w:tcPr>
          <w:p w14:paraId="5B435007" w14:textId="1FF3004F" w:rsidR="00261F01" w:rsidRPr="00F73305" w:rsidDel="003B106E"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New Chapter on Surra</w:t>
            </w:r>
          </w:p>
        </w:tc>
        <w:tc>
          <w:tcPr>
            <w:tcW w:w="3330" w:type="dxa"/>
            <w:tcBorders>
              <w:top w:val="nil"/>
              <w:left w:val="nil"/>
              <w:bottom w:val="dotted" w:sz="4" w:space="0" w:color="auto"/>
              <w:right w:val="single" w:sz="4" w:space="0" w:color="auto"/>
            </w:tcBorders>
          </w:tcPr>
          <w:p w14:paraId="406209A4" w14:textId="6779B292"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a new chapter</w:t>
            </w:r>
          </w:p>
        </w:tc>
        <w:tc>
          <w:tcPr>
            <w:tcW w:w="1800" w:type="dxa"/>
            <w:tcBorders>
              <w:top w:val="nil"/>
              <w:left w:val="single" w:sz="4" w:space="0" w:color="auto"/>
              <w:bottom w:val="dotted" w:sz="4" w:space="0" w:color="auto"/>
              <w:right w:val="single" w:sz="4" w:space="0" w:color="auto"/>
            </w:tcBorders>
            <w:shd w:val="clear" w:color="auto" w:fill="auto"/>
            <w:vAlign w:val="center"/>
          </w:tcPr>
          <w:p w14:paraId="0C189E0A" w14:textId="43CF1084" w:rsidR="00261F01" w:rsidRPr="00F73305" w:rsidDel="003B106E" w:rsidRDefault="00937AD2" w:rsidP="00261F01">
            <w:pPr>
              <w:spacing w:after="0" w:line="240" w:lineRule="auto"/>
              <w:rPr>
                <w:rFonts w:ascii="Arial" w:eastAsia="Times New Roman" w:hAnsi="Arial" w:cs="Arial"/>
                <w:color w:val="000000"/>
                <w:sz w:val="20"/>
                <w:szCs w:val="20"/>
              </w:rPr>
            </w:pPr>
            <w:r>
              <w:rPr>
                <w:rFonts w:ascii="Arial" w:hAnsi="Arial" w:cs="Arial" w:hint="eastAsia"/>
                <w:color w:val="000000"/>
                <w:sz w:val="20"/>
                <w:szCs w:val="20"/>
              </w:rPr>
              <w:t>P</w:t>
            </w:r>
            <w:r w:rsidR="00AB067E">
              <w:rPr>
                <w:rFonts w:ascii="Arial" w:eastAsia="Times New Roman" w:hAnsi="Arial" w:cs="Arial"/>
                <w:color w:val="000000"/>
                <w:sz w:val="20"/>
                <w:szCs w:val="20"/>
              </w:rPr>
              <w:t>roposed</w:t>
            </w:r>
            <w:r w:rsidR="00261F01">
              <w:rPr>
                <w:rFonts w:ascii="Arial" w:eastAsia="Times New Roman" w:hAnsi="Arial" w:cs="Arial"/>
                <w:color w:val="000000"/>
                <w:sz w:val="20"/>
                <w:szCs w:val="20"/>
              </w:rPr>
              <w:t xml:space="preserve"> for adoption in May 2024</w:t>
            </w:r>
          </w:p>
        </w:tc>
        <w:tc>
          <w:tcPr>
            <w:tcW w:w="2610" w:type="dxa"/>
            <w:tcBorders>
              <w:top w:val="nil"/>
              <w:left w:val="nil"/>
              <w:bottom w:val="dotted" w:sz="4" w:space="0" w:color="auto"/>
              <w:right w:val="single" w:sz="4" w:space="0" w:color="auto"/>
            </w:tcBorders>
            <w:shd w:val="clear" w:color="auto" w:fill="auto"/>
            <w:vAlign w:val="center"/>
          </w:tcPr>
          <w:p w14:paraId="2773A7B9" w14:textId="2D27488C" w:rsidR="00261F01" w:rsidRPr="00F73305" w:rsidDel="003B106E"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3C62B1">
              <w:rPr>
                <w:rFonts w:ascii="Arial" w:hAnsi="Arial" w:cs="Arial" w:hint="eastAsia"/>
                <w:color w:val="000000"/>
                <w:sz w:val="20"/>
                <w:szCs w:val="20"/>
              </w:rPr>
              <w:t>Feb</w:t>
            </w:r>
            <w:r w:rsidR="00AB067E">
              <w:rPr>
                <w:rFonts w:ascii="Arial" w:eastAsia="Times New Roman" w:hAnsi="Arial" w:cs="Arial"/>
                <w:color w:val="000000"/>
                <w:sz w:val="20"/>
                <w:szCs w:val="20"/>
              </w:rPr>
              <w:t xml:space="preserve"> </w:t>
            </w:r>
            <w:r w:rsidR="00AB067E" w:rsidRPr="00F73305">
              <w:rPr>
                <w:rFonts w:ascii="Arial" w:eastAsia="Times New Roman" w:hAnsi="Arial" w:cs="Arial"/>
                <w:color w:val="000000"/>
                <w:sz w:val="20"/>
                <w:szCs w:val="20"/>
              </w:rPr>
              <w:t>202</w:t>
            </w:r>
            <w:r w:rsidR="003C62B1">
              <w:rPr>
                <w:rFonts w:ascii="Arial" w:hAnsi="Arial" w:cs="Arial" w:hint="eastAsia"/>
                <w:color w:val="000000"/>
                <w:sz w:val="20"/>
                <w:szCs w:val="20"/>
              </w:rPr>
              <w:t>4</w:t>
            </w:r>
            <w:r w:rsidRPr="00F73305">
              <w:rPr>
                <w:rFonts w:ascii="Arial" w:eastAsia="Times New Roman" w:hAnsi="Arial" w:cs="Arial"/>
                <w:color w:val="000000"/>
                <w:sz w:val="20"/>
                <w:szCs w:val="20"/>
              </w:rPr>
              <w:t xml:space="preserve"> TAHSC report</w:t>
            </w:r>
            <w:r>
              <w:rPr>
                <w:rFonts w:ascii="Arial" w:eastAsia="Times New Roman" w:hAnsi="Arial" w:cs="Arial"/>
                <w:color w:val="000000"/>
                <w:sz w:val="20"/>
                <w:szCs w:val="20"/>
              </w:rPr>
              <w:t xml:space="preserve"> (Feb 2023/</w:t>
            </w:r>
            <w:r w:rsidR="004F0B43">
              <w:rPr>
                <w:rFonts w:ascii="Arial" w:eastAsia="Times New Roman" w:hAnsi="Arial" w:cs="Arial"/>
                <w:color w:val="000000"/>
                <w:sz w:val="20"/>
                <w:szCs w:val="20"/>
              </w:rPr>
              <w:t>2</w:t>
            </w:r>
            <w:r>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1AF61FA1" w14:textId="06DD8075" w:rsidR="00261F01" w:rsidRPr="00F73305" w:rsidDel="003B106E" w:rsidRDefault="00261F01" w:rsidP="00261F0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261F01" w:rsidRPr="00F73305" w14:paraId="1F9A838C" w14:textId="3BBD5904" w:rsidTr="4510E233">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6A0CC704" w14:textId="45A500AC" w:rsidR="00261F01" w:rsidRPr="00F73305" w:rsidRDefault="00261F01" w:rsidP="00261F01">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10</w:t>
            </w:r>
          </w:p>
        </w:tc>
      </w:tr>
      <w:tr w:rsidR="00261F01" w:rsidRPr="00F73305" w14:paraId="656ACBEA" w14:textId="77777777" w:rsidTr="4510E233">
        <w:trPr>
          <w:trHeight w:val="467"/>
        </w:trPr>
        <w:tc>
          <w:tcPr>
            <w:tcW w:w="1079" w:type="dxa"/>
            <w:tcBorders>
              <w:top w:val="nil"/>
              <w:left w:val="single" w:sz="4" w:space="0" w:color="auto"/>
              <w:bottom w:val="dotted" w:sz="4" w:space="0" w:color="auto"/>
              <w:right w:val="single" w:sz="4" w:space="0" w:color="auto"/>
            </w:tcBorders>
            <w:shd w:val="clear" w:color="auto" w:fill="auto"/>
            <w:noWrap/>
            <w:vAlign w:val="center"/>
          </w:tcPr>
          <w:p w14:paraId="426E5DF4" w14:textId="35E90613" w:rsidR="00261F01" w:rsidRPr="00F73305" w:rsidRDefault="00261F01" w:rsidP="00261F01">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3151" w:type="dxa"/>
            <w:tcBorders>
              <w:top w:val="nil"/>
              <w:left w:val="nil"/>
              <w:bottom w:val="dotted" w:sz="4" w:space="0" w:color="auto"/>
              <w:right w:val="single" w:sz="4" w:space="0" w:color="auto"/>
            </w:tcBorders>
            <w:shd w:val="clear" w:color="auto" w:fill="auto"/>
            <w:vAlign w:val="center"/>
          </w:tcPr>
          <w:p w14:paraId="1F173774" w14:textId="261D8B1D" w:rsidR="00261F01" w:rsidRPr="00F73305"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Overall consideration of Section 10 Aves</w:t>
            </w:r>
          </w:p>
        </w:tc>
        <w:tc>
          <w:tcPr>
            <w:tcW w:w="3330" w:type="dxa"/>
            <w:tcBorders>
              <w:top w:val="nil"/>
              <w:left w:val="nil"/>
              <w:bottom w:val="dotted" w:sz="4" w:space="0" w:color="auto"/>
              <w:right w:val="single" w:sz="4" w:space="0" w:color="auto"/>
            </w:tcBorders>
          </w:tcPr>
          <w:p w14:paraId="58B72080" w14:textId="7C2F3C99" w:rsidR="00261F01" w:rsidRPr="00F73305"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Consider approach to risk management recommendations for different production sectors, species, commodities, structure of chapter (following latest ad</w:t>
            </w:r>
            <w:r w:rsidR="00C57CAA">
              <w:rPr>
                <w:rFonts w:ascii="Arial" w:eastAsia="Times New Roman" w:hAnsi="Arial" w:cs="Arial"/>
                <w:color w:val="000000"/>
                <w:sz w:val="20"/>
                <w:szCs w:val="20"/>
              </w:rPr>
              <w:t>o</w:t>
            </w:r>
            <w:r>
              <w:rPr>
                <w:rFonts w:ascii="Arial" w:eastAsia="Times New Roman" w:hAnsi="Arial" w:cs="Arial"/>
                <w:color w:val="000000"/>
                <w:sz w:val="20"/>
                <w:szCs w:val="20"/>
              </w:rPr>
              <w:t xml:space="preserve">pted HAPI) across different diseases. </w:t>
            </w:r>
          </w:p>
        </w:tc>
        <w:tc>
          <w:tcPr>
            <w:tcW w:w="1800" w:type="dxa"/>
            <w:tcBorders>
              <w:top w:val="nil"/>
              <w:left w:val="single" w:sz="4" w:space="0" w:color="auto"/>
              <w:bottom w:val="dotted" w:sz="4" w:space="0" w:color="auto"/>
              <w:right w:val="single" w:sz="4" w:space="0" w:color="auto"/>
            </w:tcBorders>
            <w:shd w:val="clear" w:color="auto" w:fill="auto"/>
            <w:vAlign w:val="center"/>
          </w:tcPr>
          <w:p w14:paraId="0466B3A8" w14:textId="4A540009" w:rsidR="00261F01" w:rsidRPr="00F73305"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tcPr>
          <w:p w14:paraId="7306EFBF" w14:textId="26BA2F5F" w:rsidR="00261F01" w:rsidRPr="00F73305" w:rsidDel="002570B2"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Sep 2023 TAHSC report</w:t>
            </w:r>
          </w:p>
        </w:tc>
        <w:tc>
          <w:tcPr>
            <w:tcW w:w="990" w:type="dxa"/>
            <w:tcBorders>
              <w:top w:val="nil"/>
              <w:left w:val="nil"/>
              <w:bottom w:val="dotted" w:sz="4" w:space="0" w:color="auto"/>
              <w:right w:val="single" w:sz="4" w:space="0" w:color="auto"/>
            </w:tcBorders>
            <w:vAlign w:val="center"/>
          </w:tcPr>
          <w:p w14:paraId="6C2869AC" w14:textId="24BC1753" w:rsidR="00261F01" w:rsidRPr="00F73305" w:rsidRDefault="00261F01" w:rsidP="00261F0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261F01" w:rsidRPr="00F73305" w14:paraId="6170228F" w14:textId="77777777" w:rsidTr="4510E233">
        <w:trPr>
          <w:trHeight w:val="467"/>
        </w:trPr>
        <w:tc>
          <w:tcPr>
            <w:tcW w:w="1079" w:type="dxa"/>
            <w:tcBorders>
              <w:top w:val="nil"/>
              <w:left w:val="single" w:sz="4" w:space="0" w:color="auto"/>
              <w:bottom w:val="dotted" w:sz="4" w:space="0" w:color="auto"/>
              <w:right w:val="single" w:sz="4" w:space="0" w:color="auto"/>
            </w:tcBorders>
            <w:shd w:val="clear" w:color="auto" w:fill="auto"/>
            <w:noWrap/>
            <w:vAlign w:val="center"/>
          </w:tcPr>
          <w:p w14:paraId="2F3E5AF8" w14:textId="565D0A38" w:rsidR="00261F01" w:rsidRPr="00F73305" w:rsidRDefault="00261F01" w:rsidP="00261F01">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10.2.</w:t>
            </w:r>
          </w:p>
        </w:tc>
        <w:tc>
          <w:tcPr>
            <w:tcW w:w="3151" w:type="dxa"/>
            <w:tcBorders>
              <w:top w:val="nil"/>
              <w:left w:val="nil"/>
              <w:bottom w:val="dotted" w:sz="4" w:space="0" w:color="auto"/>
              <w:right w:val="single" w:sz="4" w:space="0" w:color="auto"/>
            </w:tcBorders>
            <w:shd w:val="clear" w:color="auto" w:fill="auto"/>
            <w:vAlign w:val="center"/>
          </w:tcPr>
          <w:p w14:paraId="06349677" w14:textId="13C431F1" w:rsidR="00261F01" w:rsidRPr="00F73305"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Avian infectious bronchitis</w:t>
            </w:r>
          </w:p>
        </w:tc>
        <w:tc>
          <w:tcPr>
            <w:tcW w:w="3330" w:type="dxa"/>
            <w:tcBorders>
              <w:top w:val="nil"/>
              <w:left w:val="nil"/>
              <w:bottom w:val="dotted" w:sz="4" w:space="0" w:color="auto"/>
              <w:right w:val="single" w:sz="4" w:space="0" w:color="auto"/>
            </w:tcBorders>
          </w:tcPr>
          <w:p w14:paraId="2A7D19D1" w14:textId="4ED87B6B" w:rsidR="00261F01" w:rsidRPr="00F73305"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Review trade articles for clarity. </w:t>
            </w:r>
          </w:p>
        </w:tc>
        <w:tc>
          <w:tcPr>
            <w:tcW w:w="1800" w:type="dxa"/>
            <w:tcBorders>
              <w:top w:val="nil"/>
              <w:left w:val="single" w:sz="4" w:space="0" w:color="auto"/>
              <w:bottom w:val="dotted" w:sz="4" w:space="0" w:color="auto"/>
              <w:right w:val="single" w:sz="4" w:space="0" w:color="auto"/>
            </w:tcBorders>
            <w:shd w:val="clear" w:color="auto" w:fill="auto"/>
            <w:vAlign w:val="center"/>
          </w:tcPr>
          <w:p w14:paraId="1C541E73" w14:textId="1BA5B56E" w:rsidR="00261F01" w:rsidRPr="00F73305"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tcPr>
          <w:p w14:paraId="6220EC1B" w14:textId="179E263B" w:rsidR="00261F01" w:rsidRPr="00F73305" w:rsidDel="002570B2"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Sep 2023 TAHSC report</w:t>
            </w:r>
          </w:p>
        </w:tc>
        <w:tc>
          <w:tcPr>
            <w:tcW w:w="990" w:type="dxa"/>
            <w:tcBorders>
              <w:top w:val="nil"/>
              <w:left w:val="nil"/>
              <w:bottom w:val="dotted" w:sz="4" w:space="0" w:color="auto"/>
              <w:right w:val="single" w:sz="4" w:space="0" w:color="auto"/>
            </w:tcBorders>
            <w:vAlign w:val="center"/>
          </w:tcPr>
          <w:p w14:paraId="240EA8D8" w14:textId="44B8207D" w:rsidR="00261F01" w:rsidRPr="00F73305" w:rsidRDefault="00261F01" w:rsidP="00261F0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261F01" w:rsidRPr="00F73305" w14:paraId="6DF267BC" w14:textId="46A7699E" w:rsidTr="4510E233">
        <w:trPr>
          <w:trHeight w:val="467"/>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05B54A95" w14:textId="2B8414C6" w:rsidR="00261F01" w:rsidRPr="00F73305" w:rsidRDefault="00261F01" w:rsidP="00261F01">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lastRenderedPageBreak/>
              <w:t>10.3.</w:t>
            </w:r>
          </w:p>
        </w:tc>
        <w:tc>
          <w:tcPr>
            <w:tcW w:w="3151" w:type="dxa"/>
            <w:tcBorders>
              <w:top w:val="nil"/>
              <w:left w:val="nil"/>
              <w:bottom w:val="dotted" w:sz="4" w:space="0" w:color="auto"/>
              <w:right w:val="single" w:sz="4" w:space="0" w:color="auto"/>
            </w:tcBorders>
            <w:shd w:val="clear" w:color="auto" w:fill="auto"/>
            <w:vAlign w:val="center"/>
            <w:hideMark/>
          </w:tcPr>
          <w:p w14:paraId="16FAFCDD" w14:textId="77777777"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Avian infectious laryngotracheitis</w:t>
            </w:r>
          </w:p>
        </w:tc>
        <w:tc>
          <w:tcPr>
            <w:tcW w:w="3330" w:type="dxa"/>
            <w:tcBorders>
              <w:top w:val="nil"/>
              <w:left w:val="nil"/>
              <w:bottom w:val="dotted" w:sz="4" w:space="0" w:color="auto"/>
              <w:right w:val="single" w:sz="4" w:space="0" w:color="auto"/>
            </w:tcBorders>
          </w:tcPr>
          <w:p w14:paraId="625F6F91" w14:textId="5B4473D1"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Consider amendments to ensure alignment with recently revised </w:t>
            </w:r>
            <w:r w:rsidRPr="00C57CAA">
              <w:rPr>
                <w:rFonts w:ascii="Arial" w:eastAsia="Times New Roman" w:hAnsi="Arial" w:cs="Arial"/>
                <w:i/>
                <w:iCs/>
                <w:color w:val="000000"/>
                <w:sz w:val="20"/>
                <w:szCs w:val="20"/>
              </w:rPr>
              <w:t>Manual</w:t>
            </w:r>
            <w:r w:rsidRPr="00F73305">
              <w:rPr>
                <w:rFonts w:ascii="Arial" w:eastAsia="Times New Roman" w:hAnsi="Arial" w:cs="Arial"/>
                <w:color w:val="000000"/>
                <w:sz w:val="20"/>
                <w:szCs w:val="20"/>
              </w:rPr>
              <w:t xml:space="preserve">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35C36FBF" w14:textId="44F0BBBF"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 started</w:t>
            </w:r>
          </w:p>
        </w:tc>
        <w:tc>
          <w:tcPr>
            <w:tcW w:w="2610" w:type="dxa"/>
            <w:tcBorders>
              <w:top w:val="nil"/>
              <w:left w:val="nil"/>
              <w:bottom w:val="dotted" w:sz="4" w:space="0" w:color="auto"/>
              <w:right w:val="single" w:sz="4" w:space="0" w:color="auto"/>
            </w:tcBorders>
            <w:shd w:val="clear" w:color="auto" w:fill="auto"/>
            <w:vAlign w:val="center"/>
            <w:hideMark/>
          </w:tcPr>
          <w:p w14:paraId="25A2B47A" w14:textId="36981AE9" w:rsidR="00261F01" w:rsidRPr="00F73305"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Noted in </w:t>
            </w:r>
            <w:r w:rsidRPr="00F73305">
              <w:rPr>
                <w:rFonts w:ascii="Arial" w:eastAsia="Times New Roman" w:hAnsi="Arial" w:cs="Arial"/>
                <w:color w:val="000000"/>
                <w:sz w:val="20"/>
                <w:szCs w:val="20"/>
              </w:rPr>
              <w:t>Sep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p>
        </w:tc>
        <w:tc>
          <w:tcPr>
            <w:tcW w:w="990" w:type="dxa"/>
            <w:tcBorders>
              <w:top w:val="nil"/>
              <w:left w:val="nil"/>
              <w:bottom w:val="dotted" w:sz="4" w:space="0" w:color="auto"/>
              <w:right w:val="single" w:sz="4" w:space="0" w:color="auto"/>
            </w:tcBorders>
            <w:vAlign w:val="center"/>
          </w:tcPr>
          <w:p w14:paraId="1F8BB3A8" w14:textId="58B21CB7" w:rsidR="00261F01" w:rsidRPr="00F73305" w:rsidRDefault="00261F01" w:rsidP="00261F0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261F01" w:rsidRPr="00F73305" w14:paraId="077874F3" w14:textId="77777777" w:rsidTr="4510E233">
        <w:trPr>
          <w:trHeight w:val="467"/>
        </w:trPr>
        <w:tc>
          <w:tcPr>
            <w:tcW w:w="1079" w:type="dxa"/>
            <w:tcBorders>
              <w:top w:val="nil"/>
              <w:left w:val="single" w:sz="4" w:space="0" w:color="auto"/>
              <w:bottom w:val="dotted" w:sz="4" w:space="0" w:color="auto"/>
              <w:right w:val="single" w:sz="4" w:space="0" w:color="auto"/>
            </w:tcBorders>
            <w:shd w:val="clear" w:color="auto" w:fill="auto"/>
            <w:noWrap/>
            <w:vAlign w:val="center"/>
          </w:tcPr>
          <w:p w14:paraId="743097E1" w14:textId="467B732D" w:rsidR="00261F01" w:rsidRPr="00F73305" w:rsidRDefault="00261F01" w:rsidP="00261F01">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10.5.</w:t>
            </w:r>
          </w:p>
        </w:tc>
        <w:tc>
          <w:tcPr>
            <w:tcW w:w="3151" w:type="dxa"/>
            <w:tcBorders>
              <w:top w:val="nil"/>
              <w:left w:val="nil"/>
              <w:bottom w:val="dotted" w:sz="4" w:space="0" w:color="auto"/>
              <w:right w:val="single" w:sz="4" w:space="0" w:color="auto"/>
            </w:tcBorders>
            <w:shd w:val="clear" w:color="auto" w:fill="auto"/>
            <w:vAlign w:val="center"/>
          </w:tcPr>
          <w:p w14:paraId="073F835C" w14:textId="0A12F9C2"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Infection with </w:t>
            </w:r>
            <w:r w:rsidRPr="00F73305">
              <w:rPr>
                <w:rFonts w:ascii="Arial" w:eastAsia="Times New Roman" w:hAnsi="Arial" w:cs="Arial"/>
                <w:i/>
                <w:iCs/>
                <w:color w:val="000000"/>
                <w:sz w:val="20"/>
                <w:szCs w:val="20"/>
              </w:rPr>
              <w:t>Mycoplasma gallisepticum</w:t>
            </w:r>
            <w:r w:rsidRPr="00F73305">
              <w:rPr>
                <w:rFonts w:ascii="Arial" w:eastAsia="Times New Roman" w:hAnsi="Arial" w:cs="Arial"/>
                <w:color w:val="000000"/>
                <w:sz w:val="20"/>
                <w:szCs w:val="20"/>
              </w:rPr>
              <w:t xml:space="preserve"> (Avian mycoplasmosis)</w:t>
            </w:r>
          </w:p>
        </w:tc>
        <w:tc>
          <w:tcPr>
            <w:tcW w:w="3330" w:type="dxa"/>
            <w:tcBorders>
              <w:top w:val="nil"/>
              <w:left w:val="nil"/>
              <w:bottom w:val="dotted" w:sz="4" w:space="0" w:color="auto"/>
              <w:right w:val="single" w:sz="4" w:space="0" w:color="auto"/>
            </w:tcBorders>
            <w:shd w:val="clear" w:color="auto" w:fill="auto"/>
          </w:tcPr>
          <w:p w14:paraId="2A9F1433" w14:textId="0C80F81A"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Full update of the chapter (content and structure) based on the recent update of the </w:t>
            </w:r>
            <w:r w:rsidRPr="00F73305">
              <w:rPr>
                <w:rFonts w:ascii="Arial" w:eastAsia="Times New Roman" w:hAnsi="Arial" w:cs="Arial"/>
                <w:i/>
                <w:iCs/>
                <w:color w:val="000000"/>
                <w:sz w:val="20"/>
                <w:szCs w:val="20"/>
              </w:rPr>
              <w:t>Manual</w:t>
            </w:r>
            <w:r w:rsidRPr="00F73305">
              <w:rPr>
                <w:rFonts w:ascii="Arial" w:eastAsia="Times New Roman" w:hAnsi="Arial" w:cs="Arial"/>
                <w:color w:val="000000"/>
                <w:sz w:val="20"/>
                <w:szCs w:val="20"/>
              </w:rPr>
              <w:t xml:space="preserve"> Chapter. Consider inclusion of </w:t>
            </w:r>
            <w:r w:rsidRPr="00F73305">
              <w:rPr>
                <w:rFonts w:ascii="Arial" w:eastAsia="Times New Roman" w:hAnsi="Arial" w:cs="Arial"/>
                <w:i/>
                <w:iCs/>
                <w:color w:val="000000"/>
                <w:sz w:val="20"/>
                <w:szCs w:val="20"/>
              </w:rPr>
              <w:t>M. synoviae</w:t>
            </w:r>
            <w:r w:rsidRPr="00F73305">
              <w:rPr>
                <w:rFonts w:ascii="Arial" w:eastAsia="Times New Roman" w:hAnsi="Arial" w:cs="Arial"/>
                <w:color w:val="000000"/>
                <w:sz w:val="20"/>
                <w:szCs w:val="20"/>
              </w:rPr>
              <w:t xml:space="preserve"> into a single chapter (and listed disease). </w:t>
            </w:r>
          </w:p>
        </w:tc>
        <w:tc>
          <w:tcPr>
            <w:tcW w:w="1800" w:type="dxa"/>
            <w:tcBorders>
              <w:top w:val="nil"/>
              <w:left w:val="single" w:sz="4" w:space="0" w:color="auto"/>
              <w:bottom w:val="dotted" w:sz="4" w:space="0" w:color="auto"/>
              <w:right w:val="single" w:sz="4" w:space="0" w:color="auto"/>
            </w:tcBorders>
            <w:shd w:val="clear" w:color="auto" w:fill="auto"/>
            <w:vAlign w:val="center"/>
          </w:tcPr>
          <w:p w14:paraId="33D6AFB6" w14:textId="55EC7445"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tcPr>
          <w:p w14:paraId="4E1FA206" w14:textId="133405F7"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 xml:space="preserve">Sep </w:t>
            </w:r>
            <w:r w:rsidRPr="00F73305">
              <w:rPr>
                <w:rFonts w:ascii="Arial" w:eastAsia="Times New Roman" w:hAnsi="Arial" w:cs="Arial"/>
                <w:color w:val="000000"/>
                <w:sz w:val="20"/>
                <w:szCs w:val="20"/>
              </w:rPr>
              <w:t>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p>
        </w:tc>
        <w:tc>
          <w:tcPr>
            <w:tcW w:w="990" w:type="dxa"/>
            <w:tcBorders>
              <w:top w:val="dotted" w:sz="4" w:space="0" w:color="auto"/>
              <w:left w:val="nil"/>
              <w:bottom w:val="dotted" w:sz="4" w:space="0" w:color="auto"/>
              <w:right w:val="single" w:sz="4" w:space="0" w:color="auto"/>
            </w:tcBorders>
            <w:shd w:val="clear" w:color="auto" w:fill="auto"/>
            <w:vAlign w:val="center"/>
          </w:tcPr>
          <w:p w14:paraId="2E978FE8" w14:textId="7F553D60" w:rsidR="00261F01" w:rsidRPr="00F73305" w:rsidRDefault="00261F01" w:rsidP="00261F01">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261F01" w:rsidRPr="00F73305" w14:paraId="12CAFAAA" w14:textId="77777777" w:rsidTr="4510E233">
        <w:trPr>
          <w:trHeight w:val="467"/>
        </w:trPr>
        <w:tc>
          <w:tcPr>
            <w:tcW w:w="1079" w:type="dxa"/>
            <w:tcBorders>
              <w:left w:val="single" w:sz="4" w:space="0" w:color="auto"/>
              <w:bottom w:val="dotted" w:sz="4" w:space="0" w:color="auto"/>
              <w:right w:val="single" w:sz="4" w:space="0" w:color="auto"/>
            </w:tcBorders>
            <w:noWrap/>
            <w:vAlign w:val="center"/>
          </w:tcPr>
          <w:p w14:paraId="71A98977" w14:textId="56E3E0C7" w:rsidR="00261F01" w:rsidRPr="00F73305" w:rsidRDefault="00455FE0" w:rsidP="00261F01">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10.9.</w:t>
            </w:r>
          </w:p>
        </w:tc>
        <w:tc>
          <w:tcPr>
            <w:tcW w:w="3151" w:type="dxa"/>
            <w:tcBorders>
              <w:left w:val="single" w:sz="4" w:space="0" w:color="auto"/>
              <w:bottom w:val="dotted" w:sz="4" w:space="0" w:color="auto"/>
              <w:right w:val="single" w:sz="4" w:space="0" w:color="auto"/>
            </w:tcBorders>
            <w:vAlign w:val="center"/>
          </w:tcPr>
          <w:p w14:paraId="100B95B7" w14:textId="105D10EE" w:rsidR="00261F01" w:rsidRPr="00F73305" w:rsidRDefault="00455FE0"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Infection with Newcastle disease virus</w:t>
            </w:r>
          </w:p>
        </w:tc>
        <w:tc>
          <w:tcPr>
            <w:tcW w:w="3330" w:type="dxa"/>
            <w:tcBorders>
              <w:top w:val="nil"/>
              <w:left w:val="single" w:sz="4" w:space="0" w:color="auto"/>
              <w:bottom w:val="dotted" w:sz="4" w:space="0" w:color="auto"/>
              <w:right w:val="single" w:sz="4" w:space="0" w:color="auto"/>
            </w:tcBorders>
          </w:tcPr>
          <w:p w14:paraId="277B4E25" w14:textId="26F64698"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Revision to align with recent revision of Ch 10.4.</w:t>
            </w:r>
          </w:p>
        </w:tc>
        <w:tc>
          <w:tcPr>
            <w:tcW w:w="1800" w:type="dxa"/>
            <w:tcBorders>
              <w:top w:val="nil"/>
              <w:left w:val="single" w:sz="4" w:space="0" w:color="auto"/>
              <w:bottom w:val="dotted" w:sz="4" w:space="0" w:color="auto"/>
              <w:right w:val="single" w:sz="4" w:space="0" w:color="auto"/>
            </w:tcBorders>
            <w:shd w:val="clear" w:color="auto" w:fill="auto"/>
            <w:vAlign w:val="center"/>
          </w:tcPr>
          <w:p w14:paraId="4071B1EA" w14:textId="7EDDEF29"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 started</w:t>
            </w:r>
          </w:p>
        </w:tc>
        <w:tc>
          <w:tcPr>
            <w:tcW w:w="2610" w:type="dxa"/>
            <w:tcBorders>
              <w:top w:val="nil"/>
              <w:left w:val="nil"/>
              <w:bottom w:val="dotted" w:sz="4" w:space="0" w:color="auto"/>
              <w:right w:val="single" w:sz="4" w:space="0" w:color="auto"/>
            </w:tcBorders>
            <w:shd w:val="clear" w:color="auto" w:fill="auto"/>
            <w:vAlign w:val="center"/>
          </w:tcPr>
          <w:p w14:paraId="64C33AFE" w14:textId="66CA0005" w:rsidR="00261F01" w:rsidRPr="00F73305"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Sep</w:t>
            </w:r>
            <w:r w:rsidRPr="00F73305">
              <w:rPr>
                <w:rFonts w:ascii="Arial" w:eastAsia="Times New Roman" w:hAnsi="Arial" w:cs="Arial"/>
                <w:color w:val="000000"/>
                <w:sz w:val="20"/>
                <w:szCs w:val="20"/>
              </w:rPr>
              <w:t xml:space="preserve">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p>
        </w:tc>
        <w:tc>
          <w:tcPr>
            <w:tcW w:w="990" w:type="dxa"/>
            <w:tcBorders>
              <w:top w:val="nil"/>
              <w:left w:val="nil"/>
              <w:bottom w:val="dotted" w:sz="4" w:space="0" w:color="auto"/>
              <w:right w:val="single" w:sz="4" w:space="0" w:color="auto"/>
            </w:tcBorders>
            <w:vAlign w:val="center"/>
          </w:tcPr>
          <w:p w14:paraId="30BB0C13" w14:textId="2A9B790B" w:rsidR="00261F01" w:rsidRPr="00F73305" w:rsidRDefault="00261F01" w:rsidP="00261F01">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261F01" w:rsidRPr="00F73305" w14:paraId="1D153A44" w14:textId="77777777" w:rsidTr="4510E233">
        <w:trPr>
          <w:trHeight w:val="467"/>
        </w:trPr>
        <w:tc>
          <w:tcPr>
            <w:tcW w:w="1079" w:type="dxa"/>
            <w:tcBorders>
              <w:top w:val="dotted" w:sz="4" w:space="0" w:color="auto"/>
              <w:left w:val="single" w:sz="4" w:space="0" w:color="auto"/>
              <w:right w:val="single" w:sz="4" w:space="0" w:color="auto"/>
            </w:tcBorders>
            <w:noWrap/>
            <w:vAlign w:val="center"/>
          </w:tcPr>
          <w:p w14:paraId="2FAD1F72" w14:textId="54988383" w:rsidR="00261F01" w:rsidRPr="00F73305" w:rsidRDefault="00261F01" w:rsidP="00261F01">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10.X.</w:t>
            </w:r>
          </w:p>
        </w:tc>
        <w:tc>
          <w:tcPr>
            <w:tcW w:w="3151" w:type="dxa"/>
            <w:tcBorders>
              <w:top w:val="dotted" w:sz="4" w:space="0" w:color="auto"/>
              <w:left w:val="single" w:sz="4" w:space="0" w:color="auto"/>
              <w:right w:val="single" w:sz="4" w:space="0" w:color="auto"/>
            </w:tcBorders>
            <w:vAlign w:val="center"/>
          </w:tcPr>
          <w:p w14:paraId="1F9C2D63" w14:textId="16950D18" w:rsidR="00261F01" w:rsidRPr="00F73305"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Infection with avian metapneumovirus</w:t>
            </w:r>
          </w:p>
        </w:tc>
        <w:tc>
          <w:tcPr>
            <w:tcW w:w="3330" w:type="dxa"/>
            <w:tcBorders>
              <w:top w:val="nil"/>
              <w:left w:val="single" w:sz="4" w:space="0" w:color="auto"/>
              <w:bottom w:val="dotted" w:sz="4" w:space="0" w:color="auto"/>
              <w:right w:val="single" w:sz="4" w:space="0" w:color="auto"/>
            </w:tcBorders>
          </w:tcPr>
          <w:p w14:paraId="4585E1B1" w14:textId="096EA85F" w:rsidR="00261F01" w:rsidRPr="00F73305"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Develop a new chapter</w:t>
            </w:r>
          </w:p>
        </w:tc>
        <w:tc>
          <w:tcPr>
            <w:tcW w:w="1800" w:type="dxa"/>
            <w:tcBorders>
              <w:top w:val="nil"/>
              <w:left w:val="single" w:sz="4" w:space="0" w:color="auto"/>
              <w:bottom w:val="dotted" w:sz="4" w:space="0" w:color="auto"/>
              <w:right w:val="single" w:sz="4" w:space="0" w:color="auto"/>
            </w:tcBorders>
            <w:shd w:val="clear" w:color="auto" w:fill="auto"/>
            <w:vAlign w:val="center"/>
          </w:tcPr>
          <w:p w14:paraId="5FD79F82" w14:textId="77777777" w:rsidR="00261F01"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Expert consultation</w:t>
            </w:r>
          </w:p>
          <w:p w14:paraId="3C301C04" w14:textId="6E0F1A03" w:rsidR="00261F01" w:rsidRPr="00F73305"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(SCAD)</w:t>
            </w:r>
          </w:p>
        </w:tc>
        <w:tc>
          <w:tcPr>
            <w:tcW w:w="2610" w:type="dxa"/>
            <w:tcBorders>
              <w:top w:val="nil"/>
              <w:left w:val="nil"/>
              <w:bottom w:val="dotted" w:sz="4" w:space="0" w:color="auto"/>
              <w:right w:val="single" w:sz="4" w:space="0" w:color="auto"/>
            </w:tcBorders>
            <w:shd w:val="clear" w:color="auto" w:fill="auto"/>
            <w:vAlign w:val="center"/>
          </w:tcPr>
          <w:p w14:paraId="1CAFA1B1" w14:textId="3DD51866" w:rsidR="00261F01" w:rsidRPr="00F73305" w:rsidDel="00CC40D3"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Sep 2023 TAHSC report</w:t>
            </w:r>
          </w:p>
        </w:tc>
        <w:tc>
          <w:tcPr>
            <w:tcW w:w="990" w:type="dxa"/>
            <w:tcBorders>
              <w:top w:val="nil"/>
              <w:left w:val="nil"/>
              <w:bottom w:val="dotted" w:sz="4" w:space="0" w:color="auto"/>
              <w:right w:val="single" w:sz="4" w:space="0" w:color="auto"/>
            </w:tcBorders>
            <w:vAlign w:val="center"/>
          </w:tcPr>
          <w:p w14:paraId="18DACDC8" w14:textId="0A98B7F0" w:rsidR="00261F01" w:rsidRPr="00F73305" w:rsidRDefault="00261F01" w:rsidP="00261F0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261F01" w:rsidRPr="00F73305" w14:paraId="38373875" w14:textId="2B4144DE" w:rsidTr="4510E233">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01FBC109" w14:textId="7474E0BF" w:rsidR="00261F01" w:rsidRPr="00F73305" w:rsidRDefault="00261F01" w:rsidP="00261F01">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11</w:t>
            </w:r>
          </w:p>
        </w:tc>
      </w:tr>
      <w:tr w:rsidR="00261F01" w:rsidRPr="00F73305" w14:paraId="124E3B98" w14:textId="1389F228" w:rsidTr="4510E233">
        <w:trPr>
          <w:trHeight w:val="740"/>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CB04A4B" w14:textId="5E96ACFE" w:rsidR="00261F01" w:rsidRPr="00F73305" w:rsidRDefault="00261F01" w:rsidP="00261F01">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11.5.</w:t>
            </w:r>
          </w:p>
        </w:tc>
        <w:tc>
          <w:tcPr>
            <w:tcW w:w="3151" w:type="dxa"/>
            <w:tcBorders>
              <w:top w:val="dotted" w:sz="4" w:space="0" w:color="auto"/>
              <w:left w:val="nil"/>
              <w:bottom w:val="dotted" w:sz="4" w:space="0" w:color="auto"/>
              <w:right w:val="single" w:sz="4" w:space="0" w:color="auto"/>
            </w:tcBorders>
            <w:shd w:val="clear" w:color="auto" w:fill="auto"/>
            <w:vAlign w:val="center"/>
            <w:hideMark/>
          </w:tcPr>
          <w:p w14:paraId="021EE5AF" w14:textId="77777777"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Infection with </w:t>
            </w:r>
            <w:r w:rsidRPr="00F73305">
              <w:rPr>
                <w:rFonts w:ascii="Arial" w:eastAsia="Times New Roman" w:hAnsi="Arial" w:cs="Arial"/>
                <w:i/>
                <w:iCs/>
                <w:color w:val="000000"/>
                <w:sz w:val="20"/>
                <w:szCs w:val="20"/>
              </w:rPr>
              <w:t>Mycoplasma mycoides</w:t>
            </w:r>
            <w:r w:rsidRPr="00F73305">
              <w:rPr>
                <w:rFonts w:ascii="Arial" w:eastAsia="Times New Roman" w:hAnsi="Arial" w:cs="Arial"/>
                <w:color w:val="000000"/>
                <w:sz w:val="20"/>
                <w:szCs w:val="20"/>
              </w:rPr>
              <w:t xml:space="preserve"> subsp. </w:t>
            </w:r>
            <w:r w:rsidRPr="00F73305">
              <w:rPr>
                <w:rFonts w:ascii="Arial" w:eastAsia="Times New Roman" w:hAnsi="Arial" w:cs="Arial"/>
                <w:i/>
                <w:iCs/>
                <w:color w:val="000000"/>
                <w:sz w:val="20"/>
                <w:szCs w:val="20"/>
              </w:rPr>
              <w:t>mycoides</w:t>
            </w:r>
            <w:r w:rsidRPr="00F73305">
              <w:rPr>
                <w:rFonts w:ascii="Arial" w:eastAsia="Times New Roman" w:hAnsi="Arial" w:cs="Arial"/>
                <w:color w:val="000000"/>
                <w:sz w:val="20"/>
                <w:szCs w:val="20"/>
              </w:rPr>
              <w:t xml:space="preserve"> SC (Contagious bovine pleuropneumonia)</w:t>
            </w:r>
          </w:p>
        </w:tc>
        <w:tc>
          <w:tcPr>
            <w:tcW w:w="3330" w:type="dxa"/>
            <w:tcBorders>
              <w:top w:val="dotted" w:sz="4" w:space="0" w:color="auto"/>
              <w:left w:val="nil"/>
              <w:bottom w:val="dotted" w:sz="4" w:space="0" w:color="auto"/>
              <w:right w:val="single" w:sz="4" w:space="0" w:color="auto"/>
            </w:tcBorders>
          </w:tcPr>
          <w:p w14:paraId="375C1790" w14:textId="47534728"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Harmonisation of chapters with official status recognition</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65E1428" w14:textId="05A6CA05" w:rsidR="00261F01" w:rsidRPr="00F73305" w:rsidRDefault="007D1B17" w:rsidP="00261F01">
            <w:pPr>
              <w:spacing w:after="0" w:line="240" w:lineRule="auto"/>
              <w:rPr>
                <w:rFonts w:ascii="Arial" w:eastAsia="Times New Roman" w:hAnsi="Arial" w:cs="Arial"/>
                <w:color w:val="000000"/>
                <w:sz w:val="20"/>
                <w:szCs w:val="20"/>
              </w:rPr>
            </w:pPr>
            <w:r>
              <w:rPr>
                <w:rFonts w:ascii="Arial" w:hAnsi="Arial" w:cs="Arial" w:hint="eastAsia"/>
                <w:color w:val="000000"/>
                <w:sz w:val="20"/>
                <w:szCs w:val="20"/>
              </w:rPr>
              <w:t>Expert consultation</w:t>
            </w:r>
            <w:r w:rsidR="00AB067E">
              <w:rPr>
                <w:rFonts w:ascii="Arial" w:eastAsia="Times New Roman" w:hAnsi="Arial" w:cs="Arial"/>
                <w:color w:val="000000"/>
                <w:sz w:val="20"/>
                <w:szCs w:val="20"/>
              </w:rPr>
              <w:t xml:space="preserve"> </w:t>
            </w:r>
          </w:p>
        </w:tc>
        <w:tc>
          <w:tcPr>
            <w:tcW w:w="2610" w:type="dxa"/>
            <w:tcBorders>
              <w:top w:val="dotted" w:sz="4" w:space="0" w:color="auto"/>
              <w:left w:val="nil"/>
              <w:bottom w:val="dotted" w:sz="4" w:space="0" w:color="auto"/>
              <w:right w:val="single" w:sz="4" w:space="0" w:color="auto"/>
            </w:tcBorders>
            <w:shd w:val="clear" w:color="auto" w:fill="auto"/>
            <w:vAlign w:val="center"/>
            <w:hideMark/>
          </w:tcPr>
          <w:p w14:paraId="12383B79" w14:textId="27B57307"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A03959">
              <w:rPr>
                <w:rFonts w:ascii="Arial" w:hAnsi="Arial" w:cs="Arial" w:hint="eastAsia"/>
                <w:color w:val="000000"/>
                <w:sz w:val="20"/>
                <w:szCs w:val="20"/>
              </w:rPr>
              <w:t>Feb</w:t>
            </w:r>
            <w:r w:rsidR="00AB067E">
              <w:rPr>
                <w:rFonts w:ascii="Arial" w:eastAsia="Times New Roman" w:hAnsi="Arial" w:cs="Arial"/>
                <w:color w:val="000000"/>
                <w:sz w:val="20"/>
                <w:szCs w:val="20"/>
              </w:rPr>
              <w:t xml:space="preserve"> </w:t>
            </w:r>
            <w:r w:rsidR="00AB067E" w:rsidRPr="00F73305">
              <w:rPr>
                <w:rFonts w:ascii="Arial" w:eastAsia="Times New Roman" w:hAnsi="Arial" w:cs="Arial"/>
                <w:color w:val="000000"/>
                <w:sz w:val="20"/>
                <w:szCs w:val="20"/>
              </w:rPr>
              <w:t>202</w:t>
            </w:r>
            <w:r w:rsidR="00A03959">
              <w:rPr>
                <w:rFonts w:ascii="Arial" w:hAnsi="Arial" w:cs="Arial" w:hint="eastAsia"/>
                <w:color w:val="000000"/>
                <w:sz w:val="20"/>
                <w:szCs w:val="20"/>
              </w:rPr>
              <w:t>4</w:t>
            </w:r>
            <w:r w:rsidRPr="00F73305">
              <w:rPr>
                <w:rFonts w:ascii="Arial" w:eastAsia="Times New Roman" w:hAnsi="Arial" w:cs="Arial"/>
                <w:color w:val="000000"/>
                <w:sz w:val="20"/>
                <w:szCs w:val="20"/>
              </w:rPr>
              <w:t xml:space="preserve"> TAHSC report</w:t>
            </w:r>
            <w:r>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2022/</w:t>
            </w:r>
            <w:r>
              <w:rPr>
                <w:rFonts w:ascii="Arial" w:eastAsia="Times New Roman" w:hAnsi="Arial" w:cs="Arial"/>
                <w:color w:val="000000"/>
                <w:sz w:val="20"/>
                <w:szCs w:val="20"/>
              </w:rPr>
              <w:t>3</w:t>
            </w:r>
            <w:r w:rsidRPr="00F73305">
              <w:rPr>
                <w:rFonts w:ascii="Arial" w:eastAsia="Times New Roman" w:hAnsi="Arial" w:cs="Arial"/>
                <w:color w:val="000000"/>
                <w:sz w:val="20"/>
                <w:szCs w:val="20"/>
              </w:rPr>
              <w:t>)</w:t>
            </w:r>
          </w:p>
        </w:tc>
        <w:tc>
          <w:tcPr>
            <w:tcW w:w="990" w:type="dxa"/>
            <w:tcBorders>
              <w:top w:val="dotted" w:sz="4" w:space="0" w:color="auto"/>
              <w:left w:val="nil"/>
              <w:bottom w:val="dotted" w:sz="4" w:space="0" w:color="auto"/>
              <w:right w:val="single" w:sz="4" w:space="0" w:color="auto"/>
            </w:tcBorders>
            <w:vAlign w:val="center"/>
          </w:tcPr>
          <w:p w14:paraId="2E1BB15D" w14:textId="43CB5F37" w:rsidR="00261F01" w:rsidRPr="00F73305" w:rsidRDefault="00261F01" w:rsidP="00261F0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261F01" w:rsidRPr="00F73305" w14:paraId="017FB6DD" w14:textId="77777777" w:rsidTr="4510E233">
        <w:trPr>
          <w:trHeight w:val="1047"/>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2FDA69B" w14:textId="0C3C3759" w:rsidR="00261F01" w:rsidRPr="00F73305" w:rsidRDefault="00261F01" w:rsidP="00261F01">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11.11.</w:t>
            </w:r>
          </w:p>
        </w:tc>
        <w:tc>
          <w:tcPr>
            <w:tcW w:w="3151" w:type="dxa"/>
            <w:tcBorders>
              <w:top w:val="dotted" w:sz="4" w:space="0" w:color="auto"/>
              <w:left w:val="nil"/>
              <w:bottom w:val="dotted" w:sz="4" w:space="0" w:color="auto"/>
              <w:right w:val="single" w:sz="4" w:space="0" w:color="auto"/>
            </w:tcBorders>
            <w:shd w:val="clear" w:color="auto" w:fill="auto"/>
            <w:vAlign w:val="center"/>
          </w:tcPr>
          <w:p w14:paraId="77ED4A8B" w14:textId="1507F2F7"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Trichomonosis</w:t>
            </w:r>
          </w:p>
        </w:tc>
        <w:tc>
          <w:tcPr>
            <w:tcW w:w="3330" w:type="dxa"/>
            <w:tcBorders>
              <w:top w:val="dotted" w:sz="4" w:space="0" w:color="auto"/>
              <w:left w:val="nil"/>
              <w:bottom w:val="dotted" w:sz="4" w:space="0" w:color="auto"/>
              <w:right w:val="single" w:sz="4" w:space="0" w:color="auto"/>
            </w:tcBorders>
          </w:tcPr>
          <w:p w14:paraId="6551A636" w14:textId="40C7F4AF"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08625F3B" w14:textId="6E2594DB" w:rsidR="00261F01" w:rsidRPr="00F73305" w:rsidDel="00DC241E" w:rsidRDefault="00AB067E"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 started</w:t>
            </w:r>
          </w:p>
        </w:tc>
        <w:tc>
          <w:tcPr>
            <w:tcW w:w="2610" w:type="dxa"/>
            <w:tcBorders>
              <w:top w:val="dotted" w:sz="4" w:space="0" w:color="auto"/>
              <w:left w:val="nil"/>
              <w:bottom w:val="dotted" w:sz="4" w:space="0" w:color="auto"/>
              <w:right w:val="single" w:sz="4" w:space="0" w:color="auto"/>
            </w:tcBorders>
            <w:shd w:val="clear" w:color="auto" w:fill="auto"/>
            <w:vAlign w:val="center"/>
          </w:tcPr>
          <w:p w14:paraId="40EC0658" w14:textId="040F0AD9" w:rsidR="00261F01" w:rsidRPr="00F73305" w:rsidDel="00DC241E"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Feb 2022 TAHSC report</w:t>
            </w:r>
            <w:r>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2020/2)</w:t>
            </w:r>
          </w:p>
        </w:tc>
        <w:tc>
          <w:tcPr>
            <w:tcW w:w="990" w:type="dxa"/>
            <w:tcBorders>
              <w:top w:val="dotted" w:sz="4" w:space="0" w:color="auto"/>
              <w:left w:val="nil"/>
              <w:bottom w:val="dotted" w:sz="4" w:space="0" w:color="auto"/>
              <w:right w:val="single" w:sz="4" w:space="0" w:color="auto"/>
            </w:tcBorders>
            <w:vAlign w:val="center"/>
          </w:tcPr>
          <w:p w14:paraId="39BC2261" w14:textId="0819FBA1" w:rsidR="00261F01" w:rsidRPr="00F73305" w:rsidDel="00DC241E" w:rsidRDefault="00261F01" w:rsidP="00261F01">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261F01" w:rsidRPr="00F73305" w14:paraId="5B55F59F" w14:textId="1810A944" w:rsidTr="4510E233">
        <w:trPr>
          <w:trHeight w:val="894"/>
        </w:trPr>
        <w:tc>
          <w:tcPr>
            <w:tcW w:w="1079" w:type="dxa"/>
            <w:tcBorders>
              <w:top w:val="nil"/>
              <w:left w:val="single" w:sz="4" w:space="0" w:color="auto"/>
              <w:bottom w:val="nil"/>
              <w:right w:val="single" w:sz="4" w:space="0" w:color="auto"/>
            </w:tcBorders>
            <w:shd w:val="clear" w:color="auto" w:fill="auto"/>
            <w:noWrap/>
            <w:vAlign w:val="center"/>
            <w:hideMark/>
          </w:tcPr>
          <w:p w14:paraId="532F34BB" w14:textId="3B038DD7" w:rsidR="00261F01" w:rsidRPr="00F73305" w:rsidRDefault="00261F01" w:rsidP="00261F01">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11.X.</w:t>
            </w:r>
          </w:p>
        </w:tc>
        <w:tc>
          <w:tcPr>
            <w:tcW w:w="3151" w:type="dxa"/>
            <w:tcBorders>
              <w:top w:val="nil"/>
              <w:left w:val="nil"/>
              <w:bottom w:val="nil"/>
              <w:right w:val="single" w:sz="4" w:space="0" w:color="auto"/>
            </w:tcBorders>
            <w:shd w:val="clear" w:color="auto" w:fill="auto"/>
            <w:vAlign w:val="center"/>
            <w:hideMark/>
          </w:tcPr>
          <w:p w14:paraId="5506C07A" w14:textId="67000D18"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New Chapter on Infection with bovine </w:t>
            </w:r>
            <w:proofErr w:type="spellStart"/>
            <w:r w:rsidRPr="00F73305">
              <w:rPr>
                <w:rFonts w:ascii="Arial" w:eastAsia="Times New Roman" w:hAnsi="Arial" w:cs="Arial"/>
                <w:color w:val="000000"/>
                <w:sz w:val="20"/>
                <w:szCs w:val="20"/>
              </w:rPr>
              <w:t>pestivirus</w:t>
            </w:r>
            <w:proofErr w:type="spellEnd"/>
            <w:r w:rsidRPr="00F73305">
              <w:rPr>
                <w:rFonts w:ascii="Arial" w:eastAsia="Times New Roman" w:hAnsi="Arial" w:cs="Arial"/>
                <w:color w:val="000000"/>
                <w:sz w:val="20"/>
                <w:szCs w:val="20"/>
              </w:rPr>
              <w:t xml:space="preserve"> (bovine viral diarrhoea)</w:t>
            </w:r>
          </w:p>
        </w:tc>
        <w:tc>
          <w:tcPr>
            <w:tcW w:w="3330" w:type="dxa"/>
            <w:tcBorders>
              <w:top w:val="nil"/>
              <w:left w:val="nil"/>
              <w:bottom w:val="nil"/>
              <w:right w:val="single" w:sz="4" w:space="0" w:color="auto"/>
            </w:tcBorders>
            <w:shd w:val="clear" w:color="auto" w:fill="auto"/>
          </w:tcPr>
          <w:p w14:paraId="54D558A6" w14:textId="2A1B8FCD"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a new chapter</w:t>
            </w:r>
          </w:p>
        </w:tc>
        <w:tc>
          <w:tcPr>
            <w:tcW w:w="1800" w:type="dxa"/>
            <w:tcBorders>
              <w:top w:val="nil"/>
              <w:left w:val="single" w:sz="4" w:space="0" w:color="auto"/>
              <w:bottom w:val="nil"/>
              <w:right w:val="single" w:sz="4" w:space="0" w:color="auto"/>
            </w:tcBorders>
            <w:shd w:val="clear" w:color="auto" w:fill="auto"/>
            <w:vAlign w:val="center"/>
            <w:hideMark/>
          </w:tcPr>
          <w:p w14:paraId="7F12DA4A" w14:textId="770AAA62"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r>
              <w:rPr>
                <w:rFonts w:ascii="Arial" w:eastAsia="Times New Roman" w:hAnsi="Arial" w:cs="Arial"/>
                <w:color w:val="000000"/>
                <w:sz w:val="20"/>
                <w:szCs w:val="20"/>
              </w:rPr>
              <w:t xml:space="preserve"> </w:t>
            </w:r>
          </w:p>
        </w:tc>
        <w:tc>
          <w:tcPr>
            <w:tcW w:w="2610" w:type="dxa"/>
            <w:tcBorders>
              <w:top w:val="nil"/>
              <w:left w:val="nil"/>
              <w:bottom w:val="nil"/>
              <w:right w:val="single" w:sz="4" w:space="0" w:color="auto"/>
            </w:tcBorders>
            <w:shd w:val="clear" w:color="auto" w:fill="auto"/>
            <w:vAlign w:val="center"/>
            <w:hideMark/>
          </w:tcPr>
          <w:p w14:paraId="114D3E26" w14:textId="7CB66637"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560B46">
              <w:rPr>
                <w:rFonts w:ascii="Arial" w:hAnsi="Arial" w:cs="Arial" w:hint="eastAsia"/>
                <w:color w:val="000000"/>
                <w:sz w:val="20"/>
                <w:szCs w:val="20"/>
              </w:rPr>
              <w:t>Feb</w:t>
            </w:r>
            <w:r w:rsidR="00AB067E">
              <w:rPr>
                <w:rFonts w:ascii="Arial" w:eastAsia="Times New Roman" w:hAnsi="Arial" w:cs="Arial"/>
                <w:color w:val="000000"/>
                <w:sz w:val="20"/>
                <w:szCs w:val="20"/>
              </w:rPr>
              <w:t xml:space="preserve"> </w:t>
            </w:r>
            <w:r w:rsidR="00AB067E" w:rsidRPr="00F73305">
              <w:rPr>
                <w:rFonts w:ascii="Arial" w:eastAsia="Times New Roman" w:hAnsi="Arial" w:cs="Arial"/>
                <w:color w:val="000000"/>
                <w:sz w:val="20"/>
                <w:szCs w:val="20"/>
              </w:rPr>
              <w:t>202</w:t>
            </w:r>
            <w:r w:rsidR="00560B46">
              <w:rPr>
                <w:rFonts w:ascii="Arial" w:hAnsi="Arial" w:cs="Arial" w:hint="eastAsia"/>
                <w:color w:val="000000"/>
                <w:sz w:val="20"/>
                <w:szCs w:val="20"/>
              </w:rPr>
              <w:t>4</w:t>
            </w:r>
            <w:r w:rsidRPr="00F73305">
              <w:rPr>
                <w:rFonts w:ascii="Arial" w:eastAsia="Times New Roman" w:hAnsi="Arial" w:cs="Arial"/>
                <w:color w:val="000000"/>
                <w:sz w:val="20"/>
                <w:szCs w:val="20"/>
              </w:rPr>
              <w:t xml:space="preserve"> TAHSC report</w:t>
            </w:r>
            <w:r w:rsidRPr="00F73305" w:rsidDel="003E1659">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2022/</w:t>
            </w:r>
            <w:r w:rsidR="00560B46">
              <w:rPr>
                <w:rFonts w:ascii="Arial" w:hAnsi="Arial" w:cs="Arial" w:hint="eastAsia"/>
                <w:color w:val="000000"/>
                <w:sz w:val="20"/>
                <w:szCs w:val="20"/>
              </w:rPr>
              <w:t>4</w:t>
            </w:r>
            <w:r w:rsidRPr="00F73305">
              <w:rPr>
                <w:rFonts w:ascii="Arial" w:eastAsia="Times New Roman" w:hAnsi="Arial" w:cs="Arial"/>
                <w:color w:val="000000"/>
                <w:sz w:val="20"/>
                <w:szCs w:val="20"/>
              </w:rPr>
              <w:t>)</w:t>
            </w:r>
          </w:p>
        </w:tc>
        <w:tc>
          <w:tcPr>
            <w:tcW w:w="990" w:type="dxa"/>
            <w:tcBorders>
              <w:top w:val="dotted" w:sz="4" w:space="0" w:color="auto"/>
              <w:left w:val="nil"/>
              <w:bottom w:val="dotted" w:sz="4" w:space="0" w:color="auto"/>
              <w:right w:val="single" w:sz="4" w:space="0" w:color="auto"/>
            </w:tcBorders>
            <w:shd w:val="clear" w:color="auto" w:fill="auto"/>
            <w:vAlign w:val="center"/>
          </w:tcPr>
          <w:p w14:paraId="523A55C4" w14:textId="62C1C313" w:rsidR="00261F01" w:rsidRPr="00F73305" w:rsidRDefault="00261F01" w:rsidP="00261F0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261F01" w:rsidRPr="00F73305" w14:paraId="5FAB8551" w14:textId="1D7B3B91" w:rsidTr="4510E233">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1BA8E53F" w14:textId="66119547" w:rsidR="00261F01" w:rsidRPr="00F73305" w:rsidRDefault="00261F01" w:rsidP="00261F01">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12</w:t>
            </w:r>
          </w:p>
        </w:tc>
      </w:tr>
      <w:tr w:rsidR="00261F01" w:rsidRPr="00F73305" w14:paraId="7E0AE9B2" w14:textId="4C96DB43" w:rsidTr="4510E233">
        <w:trPr>
          <w:trHeight w:val="683"/>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52264FFD" w14:textId="1A17216C" w:rsidR="00261F01" w:rsidRPr="00F73305" w:rsidRDefault="00261F01" w:rsidP="00261F01">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12.1.</w:t>
            </w:r>
          </w:p>
        </w:tc>
        <w:tc>
          <w:tcPr>
            <w:tcW w:w="3151" w:type="dxa"/>
            <w:tcBorders>
              <w:top w:val="nil"/>
              <w:left w:val="nil"/>
              <w:bottom w:val="dotted" w:sz="4" w:space="0" w:color="auto"/>
              <w:right w:val="single" w:sz="4" w:space="0" w:color="auto"/>
            </w:tcBorders>
            <w:shd w:val="clear" w:color="auto" w:fill="auto"/>
            <w:vAlign w:val="center"/>
            <w:hideMark/>
          </w:tcPr>
          <w:p w14:paraId="22D77567" w14:textId="77777777"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African horse sickness</w:t>
            </w:r>
          </w:p>
        </w:tc>
        <w:tc>
          <w:tcPr>
            <w:tcW w:w="3330" w:type="dxa"/>
            <w:tcBorders>
              <w:top w:val="nil"/>
              <w:left w:val="nil"/>
              <w:bottom w:val="dotted" w:sz="4" w:space="0" w:color="auto"/>
              <w:right w:val="single" w:sz="4" w:space="0" w:color="auto"/>
            </w:tcBorders>
          </w:tcPr>
          <w:p w14:paraId="152544B4" w14:textId="77777777"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Harmonisation of chapters with official status recognition</w:t>
            </w:r>
          </w:p>
          <w:p w14:paraId="425C6A5F" w14:textId="51C96AE8"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Proposals from AHG on AHS and SCAD</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3EBFB7C0" w14:textId="31F02EFE" w:rsidR="00261F01" w:rsidRPr="00F73305" w:rsidRDefault="00560B46" w:rsidP="00261F01">
            <w:pPr>
              <w:spacing w:after="0" w:line="240" w:lineRule="auto"/>
              <w:rPr>
                <w:rFonts w:ascii="Arial" w:eastAsia="Times New Roman" w:hAnsi="Arial" w:cs="Arial"/>
                <w:color w:val="000000"/>
                <w:sz w:val="20"/>
                <w:szCs w:val="20"/>
              </w:rPr>
            </w:pPr>
            <w:r>
              <w:rPr>
                <w:rFonts w:ascii="Arial" w:hAnsi="Arial" w:cs="Arial" w:hint="eastAsia"/>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hideMark/>
          </w:tcPr>
          <w:p w14:paraId="5BF91797" w14:textId="7C7C5698"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 xml:space="preserve">Feb </w:t>
            </w:r>
            <w:r w:rsidRPr="00F73305">
              <w:rPr>
                <w:rFonts w:ascii="Arial" w:eastAsia="Times New Roman" w:hAnsi="Arial" w:cs="Arial"/>
                <w:color w:val="000000"/>
                <w:sz w:val="20"/>
                <w:szCs w:val="20"/>
              </w:rPr>
              <w:t>202</w:t>
            </w:r>
            <w:r w:rsidR="00226A63">
              <w:rPr>
                <w:rFonts w:ascii="Arial" w:hAnsi="Arial" w:cs="Arial" w:hint="eastAsia"/>
                <w:color w:val="000000"/>
                <w:sz w:val="20"/>
                <w:szCs w:val="20"/>
              </w:rPr>
              <w:t>4</w:t>
            </w:r>
            <w:r w:rsidRPr="00F73305">
              <w:rPr>
                <w:rFonts w:ascii="Arial" w:eastAsia="Times New Roman" w:hAnsi="Arial" w:cs="Arial"/>
                <w:color w:val="000000"/>
                <w:sz w:val="20"/>
                <w:szCs w:val="20"/>
              </w:rPr>
              <w:t xml:space="preserve"> TAHSC report</w:t>
            </w:r>
            <w:r>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2022/</w:t>
            </w:r>
            <w:r>
              <w:rPr>
                <w:rFonts w:ascii="Arial" w:eastAsia="Times New Roman" w:hAnsi="Arial" w:cs="Arial"/>
                <w:color w:val="000000"/>
                <w:sz w:val="20"/>
                <w:szCs w:val="20"/>
              </w:rPr>
              <w:t>3</w:t>
            </w: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52666864" w14:textId="729B0935" w:rsidR="00261F01" w:rsidRPr="0041002D" w:rsidRDefault="00261F01" w:rsidP="00261F01">
            <w:pPr>
              <w:spacing w:after="0" w:line="240" w:lineRule="auto"/>
              <w:jc w:val="center"/>
              <w:rPr>
                <w:rFonts w:ascii="Arial" w:eastAsia="Times New Roman" w:hAnsi="Arial" w:cs="Arial"/>
                <w:color w:val="0000FF"/>
                <w:sz w:val="20"/>
                <w:szCs w:val="20"/>
              </w:rPr>
            </w:pPr>
            <w:r w:rsidRPr="0041002D">
              <w:rPr>
                <w:rFonts w:ascii="Arial" w:eastAsia="Times New Roman" w:hAnsi="Arial" w:cs="Arial"/>
                <w:color w:val="000000" w:themeColor="text1"/>
                <w:sz w:val="20"/>
                <w:szCs w:val="20"/>
              </w:rPr>
              <w:t>1</w:t>
            </w:r>
          </w:p>
        </w:tc>
      </w:tr>
      <w:tr w:rsidR="00261F01" w:rsidRPr="00F73305" w14:paraId="031B600B" w14:textId="08C4B517" w:rsidTr="4510E233">
        <w:trPr>
          <w:trHeight w:val="593"/>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0B41C764" w14:textId="6B009281" w:rsidR="00261F01" w:rsidRPr="00F73305" w:rsidRDefault="00261F01" w:rsidP="00261F01">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12.3.</w:t>
            </w:r>
          </w:p>
        </w:tc>
        <w:tc>
          <w:tcPr>
            <w:tcW w:w="3151" w:type="dxa"/>
            <w:tcBorders>
              <w:top w:val="nil"/>
              <w:left w:val="nil"/>
              <w:bottom w:val="dotted" w:sz="4" w:space="0" w:color="auto"/>
              <w:right w:val="single" w:sz="4" w:space="0" w:color="auto"/>
            </w:tcBorders>
            <w:shd w:val="clear" w:color="auto" w:fill="auto"/>
            <w:vAlign w:val="center"/>
            <w:hideMark/>
          </w:tcPr>
          <w:p w14:paraId="758B0032" w14:textId="77777777"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Dourine</w:t>
            </w:r>
          </w:p>
        </w:tc>
        <w:tc>
          <w:tcPr>
            <w:tcW w:w="3330" w:type="dxa"/>
            <w:tcBorders>
              <w:top w:val="nil"/>
              <w:left w:val="nil"/>
              <w:bottom w:val="dotted" w:sz="4" w:space="0" w:color="auto"/>
              <w:right w:val="single" w:sz="4" w:space="0" w:color="auto"/>
            </w:tcBorders>
          </w:tcPr>
          <w:p w14:paraId="6A8102D6" w14:textId="0DCBE15E"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70937932" w14:textId="0B911015" w:rsidR="00261F01" w:rsidRPr="00F73305" w:rsidRDefault="00AB067E"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w:t>
            </w:r>
          </w:p>
        </w:tc>
        <w:tc>
          <w:tcPr>
            <w:tcW w:w="2610" w:type="dxa"/>
            <w:tcBorders>
              <w:top w:val="nil"/>
              <w:left w:val="nil"/>
              <w:bottom w:val="dotted" w:sz="4" w:space="0" w:color="auto"/>
              <w:right w:val="single" w:sz="4" w:space="0" w:color="auto"/>
            </w:tcBorders>
            <w:shd w:val="clear" w:color="auto" w:fill="auto"/>
            <w:vAlign w:val="center"/>
            <w:hideMark/>
          </w:tcPr>
          <w:p w14:paraId="649D56E4" w14:textId="491306EB" w:rsidR="00261F01" w:rsidRPr="00226A63" w:rsidRDefault="00261F01" w:rsidP="00261F01">
            <w:pPr>
              <w:spacing w:after="0" w:line="240" w:lineRule="auto"/>
              <w:rPr>
                <w:rFonts w:ascii="Arial" w:hAnsi="Arial" w:cs="Arial"/>
                <w:color w:val="000000"/>
                <w:sz w:val="20"/>
                <w:szCs w:val="20"/>
              </w:rPr>
            </w:pPr>
            <w:r>
              <w:rPr>
                <w:rFonts w:ascii="Arial" w:eastAsia="Times New Roman" w:hAnsi="Arial" w:cs="Arial"/>
                <w:color w:val="000000"/>
                <w:sz w:val="20"/>
                <w:szCs w:val="20"/>
              </w:rPr>
              <w:t xml:space="preserve">Refer to </w:t>
            </w:r>
            <w:r w:rsidRPr="00F73305">
              <w:rPr>
                <w:rFonts w:ascii="Arial" w:eastAsia="Times New Roman" w:hAnsi="Arial" w:cs="Arial"/>
                <w:color w:val="000000"/>
                <w:sz w:val="20"/>
                <w:szCs w:val="20"/>
              </w:rPr>
              <w:t>Feb 20</w:t>
            </w:r>
            <w:r>
              <w:rPr>
                <w:rFonts w:ascii="Arial" w:eastAsia="Times New Roman" w:hAnsi="Arial" w:cs="Arial"/>
                <w:color w:val="000000"/>
                <w:sz w:val="20"/>
                <w:szCs w:val="20"/>
              </w:rPr>
              <w:t>2</w:t>
            </w:r>
            <w:r w:rsidR="00226A63">
              <w:rPr>
                <w:rFonts w:ascii="Arial" w:hAnsi="Arial" w:cs="Arial" w:hint="eastAsia"/>
                <w:color w:val="000000"/>
                <w:sz w:val="20"/>
                <w:szCs w:val="20"/>
              </w:rPr>
              <w:t>4</w:t>
            </w:r>
            <w:r w:rsidRPr="00F73305">
              <w:rPr>
                <w:rFonts w:ascii="Arial" w:eastAsia="Times New Roman" w:hAnsi="Arial" w:cs="Arial"/>
                <w:color w:val="000000"/>
                <w:sz w:val="20"/>
                <w:szCs w:val="20"/>
              </w:rPr>
              <w:t xml:space="preserve"> TAHSC report</w:t>
            </w:r>
            <w:r w:rsidR="00226A63">
              <w:rPr>
                <w:rFonts w:ascii="Arial" w:hAnsi="Arial" w:cs="Arial" w:hint="eastAsia"/>
                <w:color w:val="000000"/>
                <w:sz w:val="20"/>
                <w:szCs w:val="20"/>
              </w:rPr>
              <w:t xml:space="preserve"> (Feb 2024/1)</w:t>
            </w:r>
          </w:p>
        </w:tc>
        <w:tc>
          <w:tcPr>
            <w:tcW w:w="990" w:type="dxa"/>
            <w:tcBorders>
              <w:top w:val="nil"/>
              <w:left w:val="nil"/>
              <w:bottom w:val="dotted" w:sz="4" w:space="0" w:color="auto"/>
              <w:right w:val="single" w:sz="4" w:space="0" w:color="auto"/>
            </w:tcBorders>
            <w:vAlign w:val="center"/>
          </w:tcPr>
          <w:p w14:paraId="7D63F238" w14:textId="7D32ED21" w:rsidR="00261F01" w:rsidRPr="00F73305" w:rsidRDefault="00261F01" w:rsidP="00261F01">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261F01" w:rsidRPr="00F73305" w14:paraId="18CFB113" w14:textId="085B8467" w:rsidTr="4510E233">
        <w:trPr>
          <w:trHeight w:val="552"/>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4C403919" w14:textId="5C0FDD8E" w:rsidR="00261F01" w:rsidRPr="00F73305" w:rsidRDefault="00261F01" w:rsidP="00261F01">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lastRenderedPageBreak/>
              <w:t>12.4.</w:t>
            </w:r>
          </w:p>
        </w:tc>
        <w:tc>
          <w:tcPr>
            <w:tcW w:w="3151" w:type="dxa"/>
            <w:tcBorders>
              <w:top w:val="nil"/>
              <w:left w:val="nil"/>
              <w:bottom w:val="dotted" w:sz="4" w:space="0" w:color="auto"/>
              <w:right w:val="single" w:sz="4" w:space="0" w:color="auto"/>
            </w:tcBorders>
            <w:shd w:val="clear" w:color="auto" w:fill="auto"/>
            <w:vAlign w:val="center"/>
            <w:hideMark/>
          </w:tcPr>
          <w:p w14:paraId="56DB4947" w14:textId="77777777"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Equine encephalomyelitis (Eastern and Western)</w:t>
            </w:r>
          </w:p>
        </w:tc>
        <w:tc>
          <w:tcPr>
            <w:tcW w:w="3330" w:type="dxa"/>
            <w:tcBorders>
              <w:top w:val="dotted" w:sz="4" w:space="0" w:color="auto"/>
              <w:left w:val="nil"/>
              <w:bottom w:val="dotted" w:sz="4" w:space="0" w:color="auto"/>
              <w:right w:val="single" w:sz="4" w:space="0" w:color="auto"/>
            </w:tcBorders>
            <w:shd w:val="clear" w:color="auto" w:fill="auto"/>
          </w:tcPr>
          <w:p w14:paraId="1967FF3D" w14:textId="77777777"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p w14:paraId="317D75BE" w14:textId="0D57B402"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t>
            </w:r>
            <w:proofErr w:type="gramStart"/>
            <w:r w:rsidRPr="00F73305">
              <w:rPr>
                <w:rFonts w:ascii="Arial" w:eastAsia="Times New Roman" w:hAnsi="Arial" w:cs="Arial"/>
                <w:color w:val="000000"/>
                <w:sz w:val="20"/>
                <w:szCs w:val="20"/>
              </w:rPr>
              <w:t>related</w:t>
            </w:r>
            <w:proofErr w:type="gramEnd"/>
            <w:r w:rsidRPr="00F73305">
              <w:rPr>
                <w:rFonts w:ascii="Arial" w:eastAsia="Times New Roman" w:hAnsi="Arial" w:cs="Arial"/>
                <w:color w:val="000000"/>
                <w:sz w:val="20"/>
                <w:szCs w:val="20"/>
              </w:rPr>
              <w:t xml:space="preserve"> to works on </w:t>
            </w:r>
            <w:proofErr w:type="spellStart"/>
            <w:r w:rsidRPr="00F73305">
              <w:rPr>
                <w:rFonts w:ascii="Arial" w:eastAsia="Times New Roman" w:hAnsi="Arial" w:cs="Arial"/>
                <w:color w:val="000000"/>
                <w:sz w:val="20"/>
                <w:szCs w:val="20"/>
              </w:rPr>
              <w:t>Chs</w:t>
            </w:r>
            <w:proofErr w:type="spellEnd"/>
            <w:r w:rsidRPr="00F73305">
              <w:rPr>
                <w:rFonts w:ascii="Arial" w:eastAsia="Times New Roman" w:hAnsi="Arial" w:cs="Arial"/>
                <w:color w:val="000000"/>
                <w:sz w:val="20"/>
                <w:szCs w:val="20"/>
              </w:rPr>
              <w:t xml:space="preserve"> 8.10.</w:t>
            </w:r>
            <w:r>
              <w:rPr>
                <w:rFonts w:ascii="Arial" w:eastAsia="Times New Roman" w:hAnsi="Arial" w:cs="Arial"/>
                <w:color w:val="000000"/>
                <w:sz w:val="20"/>
                <w:szCs w:val="20"/>
              </w:rPr>
              <w:t>, 8.21.</w:t>
            </w:r>
            <w:r w:rsidRPr="00F73305">
              <w:rPr>
                <w:rFonts w:ascii="Arial" w:eastAsia="Times New Roman" w:hAnsi="Arial" w:cs="Arial"/>
                <w:color w:val="000000"/>
                <w:sz w:val="20"/>
                <w:szCs w:val="20"/>
              </w:rPr>
              <w:t xml:space="preserve"> and 12.11.)</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3597076E" w14:textId="24AD942D"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hideMark/>
          </w:tcPr>
          <w:p w14:paraId="7E04CA3E" w14:textId="79FD4F64" w:rsidR="00261F01" w:rsidRPr="00F73305"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Feb 202</w:t>
            </w:r>
            <w:r w:rsidR="00BA6CFB">
              <w:rPr>
                <w:rFonts w:ascii="Arial" w:hAnsi="Arial" w:cs="Arial" w:hint="eastAsia"/>
                <w:color w:val="000000"/>
                <w:sz w:val="20"/>
                <w:szCs w:val="20"/>
              </w:rPr>
              <w:t>4</w:t>
            </w:r>
            <w:r>
              <w:rPr>
                <w:rFonts w:ascii="Arial" w:eastAsia="Times New Roman" w:hAnsi="Arial" w:cs="Arial"/>
                <w:color w:val="000000"/>
                <w:sz w:val="20"/>
                <w:szCs w:val="20"/>
              </w:rPr>
              <w:t xml:space="preserve"> TAHSC report</w:t>
            </w:r>
          </w:p>
        </w:tc>
        <w:tc>
          <w:tcPr>
            <w:tcW w:w="990" w:type="dxa"/>
            <w:tcBorders>
              <w:top w:val="nil"/>
              <w:left w:val="nil"/>
              <w:bottom w:val="dotted" w:sz="4" w:space="0" w:color="auto"/>
              <w:right w:val="single" w:sz="4" w:space="0" w:color="auto"/>
            </w:tcBorders>
            <w:vAlign w:val="center"/>
          </w:tcPr>
          <w:p w14:paraId="39F30955" w14:textId="21CF16A0" w:rsidR="00261F01" w:rsidRPr="00F73305" w:rsidRDefault="00261F01" w:rsidP="00261F0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261F01" w:rsidRPr="00F73305" w14:paraId="1F753996" w14:textId="3976F2E5" w:rsidTr="4510E233">
        <w:trPr>
          <w:trHeight w:val="557"/>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14:paraId="6E8B8DD7" w14:textId="4456FD80" w:rsidR="00261F01" w:rsidRPr="00F73305" w:rsidRDefault="00261F01" w:rsidP="00261F01">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12.11.</w:t>
            </w:r>
          </w:p>
        </w:tc>
        <w:tc>
          <w:tcPr>
            <w:tcW w:w="3151" w:type="dxa"/>
            <w:tcBorders>
              <w:top w:val="nil"/>
              <w:left w:val="nil"/>
              <w:bottom w:val="single" w:sz="4" w:space="0" w:color="auto"/>
              <w:right w:val="single" w:sz="4" w:space="0" w:color="auto"/>
            </w:tcBorders>
            <w:shd w:val="clear" w:color="auto" w:fill="auto"/>
            <w:vAlign w:val="center"/>
            <w:hideMark/>
          </w:tcPr>
          <w:p w14:paraId="7ACD7367" w14:textId="77777777"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Venezuelan equine encephalomyelitis</w:t>
            </w:r>
          </w:p>
        </w:tc>
        <w:tc>
          <w:tcPr>
            <w:tcW w:w="3330" w:type="dxa"/>
            <w:tcBorders>
              <w:top w:val="dotted" w:sz="4" w:space="0" w:color="auto"/>
              <w:left w:val="nil"/>
              <w:bottom w:val="single" w:sz="4" w:space="0" w:color="auto"/>
              <w:right w:val="single" w:sz="4" w:space="0" w:color="auto"/>
            </w:tcBorders>
            <w:shd w:val="clear" w:color="auto" w:fill="auto"/>
          </w:tcPr>
          <w:p w14:paraId="03DDDCEC" w14:textId="77777777"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p w14:paraId="7691FD54" w14:textId="7A727C0F"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t>
            </w:r>
            <w:proofErr w:type="gramStart"/>
            <w:r w:rsidRPr="00F73305">
              <w:rPr>
                <w:rFonts w:ascii="Arial" w:eastAsia="Times New Roman" w:hAnsi="Arial" w:cs="Arial"/>
                <w:color w:val="000000"/>
                <w:sz w:val="20"/>
                <w:szCs w:val="20"/>
              </w:rPr>
              <w:t>related</w:t>
            </w:r>
            <w:proofErr w:type="gramEnd"/>
            <w:r w:rsidRPr="00F73305">
              <w:rPr>
                <w:rFonts w:ascii="Arial" w:eastAsia="Times New Roman" w:hAnsi="Arial" w:cs="Arial"/>
                <w:color w:val="000000"/>
                <w:sz w:val="20"/>
                <w:szCs w:val="20"/>
              </w:rPr>
              <w:t xml:space="preserve"> to works on </w:t>
            </w:r>
            <w:proofErr w:type="spellStart"/>
            <w:r w:rsidRPr="00F73305">
              <w:rPr>
                <w:rFonts w:ascii="Arial" w:eastAsia="Times New Roman" w:hAnsi="Arial" w:cs="Arial"/>
                <w:color w:val="000000"/>
                <w:sz w:val="20"/>
                <w:szCs w:val="20"/>
              </w:rPr>
              <w:t>Chs</w:t>
            </w:r>
            <w:proofErr w:type="spellEnd"/>
            <w:r w:rsidRPr="00F73305">
              <w:rPr>
                <w:rFonts w:ascii="Arial" w:eastAsia="Times New Roman" w:hAnsi="Arial" w:cs="Arial"/>
                <w:color w:val="000000"/>
                <w:sz w:val="20"/>
                <w:szCs w:val="20"/>
              </w:rPr>
              <w:t xml:space="preserve"> 8.10.</w:t>
            </w:r>
            <w:r>
              <w:rPr>
                <w:rFonts w:ascii="Arial" w:eastAsia="Times New Roman" w:hAnsi="Arial" w:cs="Arial"/>
                <w:color w:val="000000"/>
                <w:sz w:val="20"/>
                <w:szCs w:val="20"/>
              </w:rPr>
              <w:t>, 8.21.</w:t>
            </w:r>
            <w:r w:rsidRPr="00F73305">
              <w:rPr>
                <w:rFonts w:ascii="Arial" w:eastAsia="Times New Roman" w:hAnsi="Arial" w:cs="Arial"/>
                <w:color w:val="000000"/>
                <w:sz w:val="20"/>
                <w:szCs w:val="20"/>
              </w:rPr>
              <w:t xml:space="preserve"> and 12.4.)</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36D131D3" w14:textId="4B76CE5C"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Expert consultation</w:t>
            </w:r>
          </w:p>
        </w:tc>
        <w:tc>
          <w:tcPr>
            <w:tcW w:w="2610" w:type="dxa"/>
            <w:tcBorders>
              <w:top w:val="nil"/>
              <w:left w:val="nil"/>
              <w:bottom w:val="single" w:sz="4" w:space="0" w:color="auto"/>
              <w:right w:val="single" w:sz="4" w:space="0" w:color="auto"/>
            </w:tcBorders>
            <w:shd w:val="clear" w:color="auto" w:fill="auto"/>
            <w:vAlign w:val="center"/>
            <w:hideMark/>
          </w:tcPr>
          <w:p w14:paraId="12714BCA" w14:textId="05DBB05C"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Feb</w:t>
            </w:r>
            <w:r w:rsidRPr="00F73305">
              <w:rPr>
                <w:rFonts w:ascii="Arial" w:eastAsia="Times New Roman" w:hAnsi="Arial" w:cs="Arial"/>
                <w:color w:val="000000"/>
                <w:sz w:val="20"/>
                <w:szCs w:val="20"/>
              </w:rPr>
              <w:t xml:space="preserve"> 202</w:t>
            </w:r>
            <w:r w:rsidR="00BA6CFB">
              <w:rPr>
                <w:rFonts w:ascii="Arial" w:hAnsi="Arial" w:cs="Arial" w:hint="eastAsia"/>
                <w:color w:val="000000"/>
                <w:sz w:val="20"/>
                <w:szCs w:val="20"/>
              </w:rPr>
              <w:t>4</w:t>
            </w:r>
            <w:r w:rsidRPr="00F73305">
              <w:rPr>
                <w:rFonts w:ascii="Arial" w:eastAsia="Times New Roman" w:hAnsi="Arial" w:cs="Arial"/>
                <w:color w:val="000000"/>
                <w:sz w:val="20"/>
                <w:szCs w:val="20"/>
              </w:rPr>
              <w:t xml:space="preserve"> TAHSC report</w:t>
            </w:r>
          </w:p>
        </w:tc>
        <w:tc>
          <w:tcPr>
            <w:tcW w:w="990" w:type="dxa"/>
            <w:tcBorders>
              <w:top w:val="nil"/>
              <w:left w:val="nil"/>
              <w:bottom w:val="single" w:sz="4" w:space="0" w:color="auto"/>
              <w:right w:val="single" w:sz="4" w:space="0" w:color="auto"/>
            </w:tcBorders>
            <w:vAlign w:val="center"/>
          </w:tcPr>
          <w:p w14:paraId="23510A3E" w14:textId="20C639EC" w:rsidR="00261F01" w:rsidRPr="00F73305" w:rsidRDefault="00261F01" w:rsidP="00261F0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261F01" w:rsidRPr="00F73305" w14:paraId="3605D1E5" w14:textId="77777777" w:rsidTr="4510E233">
        <w:trPr>
          <w:trHeight w:val="413"/>
        </w:trPr>
        <w:tc>
          <w:tcPr>
            <w:tcW w:w="12960" w:type="dxa"/>
            <w:gridSpan w:val="6"/>
            <w:tcBorders>
              <w:top w:val="nil"/>
              <w:left w:val="single" w:sz="4" w:space="0" w:color="auto"/>
              <w:bottom w:val="single" w:sz="4" w:space="0" w:color="auto"/>
              <w:right w:val="single" w:sz="4" w:space="0" w:color="auto"/>
            </w:tcBorders>
            <w:shd w:val="clear" w:color="auto" w:fill="DDEBF7"/>
            <w:vAlign w:val="center"/>
          </w:tcPr>
          <w:p w14:paraId="619897D6" w14:textId="448C773F"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b/>
                <w:bCs/>
                <w:color w:val="000000"/>
                <w:sz w:val="20"/>
                <w:szCs w:val="20"/>
              </w:rPr>
              <w:t>Section 13</w:t>
            </w:r>
          </w:p>
        </w:tc>
      </w:tr>
      <w:tr w:rsidR="00261F01" w:rsidRPr="00F73305" w14:paraId="4C23084F" w14:textId="77777777" w:rsidTr="001F3EC4">
        <w:trPr>
          <w:trHeight w:val="557"/>
        </w:trPr>
        <w:tc>
          <w:tcPr>
            <w:tcW w:w="1079" w:type="dxa"/>
            <w:vMerge w:val="restart"/>
            <w:tcBorders>
              <w:top w:val="nil"/>
              <w:left w:val="single" w:sz="4" w:space="0" w:color="auto"/>
              <w:right w:val="single" w:sz="4" w:space="0" w:color="auto"/>
            </w:tcBorders>
            <w:shd w:val="clear" w:color="auto" w:fill="FFFFFF" w:themeFill="background1"/>
            <w:noWrap/>
            <w:vAlign w:val="center"/>
          </w:tcPr>
          <w:p w14:paraId="5A5AECC9" w14:textId="0457F5B5" w:rsidR="00261F01" w:rsidRPr="00F73305" w:rsidRDefault="00261F01" w:rsidP="00261F01">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13.2.</w:t>
            </w:r>
          </w:p>
        </w:tc>
        <w:tc>
          <w:tcPr>
            <w:tcW w:w="3151" w:type="dxa"/>
            <w:vMerge w:val="restart"/>
            <w:tcBorders>
              <w:top w:val="nil"/>
              <w:left w:val="nil"/>
              <w:right w:val="single" w:sz="4" w:space="0" w:color="auto"/>
            </w:tcBorders>
            <w:shd w:val="clear" w:color="auto" w:fill="FFFFFF" w:themeFill="background1"/>
            <w:vAlign w:val="center"/>
          </w:tcPr>
          <w:p w14:paraId="6D3ACA79" w14:textId="2E0FB972"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Rabbit haemorrhagic disease</w:t>
            </w:r>
          </w:p>
        </w:tc>
        <w:tc>
          <w:tcPr>
            <w:tcW w:w="3330" w:type="dxa"/>
            <w:tcBorders>
              <w:top w:val="nil"/>
              <w:left w:val="nil"/>
              <w:bottom w:val="single" w:sz="4" w:space="0" w:color="auto"/>
              <w:right w:val="single" w:sz="4" w:space="0" w:color="auto"/>
            </w:tcBorders>
            <w:shd w:val="clear" w:color="auto" w:fill="FFFFFF" w:themeFill="background1"/>
          </w:tcPr>
          <w:p w14:paraId="5D77B612" w14:textId="77777777"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Partial revision</w:t>
            </w:r>
          </w:p>
          <w:p w14:paraId="06EE935A" w14:textId="19498DBD" w:rsidR="00261F01" w:rsidRPr="00362D7B" w:rsidRDefault="00261F01" w:rsidP="00362D7B">
            <w:pPr>
              <w:pStyle w:val="ListParagraph"/>
              <w:numPr>
                <w:ilvl w:val="0"/>
                <w:numId w:val="12"/>
              </w:numPr>
              <w:spacing w:after="0" w:line="240" w:lineRule="auto"/>
              <w:ind w:left="163" w:hanging="163"/>
              <w:rPr>
                <w:rFonts w:ascii="Arial" w:eastAsia="Times New Roman" w:hAnsi="Arial" w:cs="Arial"/>
                <w:color w:val="000000"/>
                <w:sz w:val="20"/>
                <w:szCs w:val="20"/>
              </w:rPr>
            </w:pPr>
            <w:r w:rsidRPr="00F73305">
              <w:rPr>
                <w:rFonts w:ascii="Arial" w:eastAsia="Times New Roman" w:hAnsi="Arial" w:cs="Arial"/>
                <w:color w:val="000000"/>
                <w:sz w:val="20"/>
                <w:szCs w:val="20"/>
              </w:rPr>
              <w:t>to add a case definition</w:t>
            </w:r>
            <w:r>
              <w:rPr>
                <w:rFonts w:ascii="Arial" w:eastAsia="Times New Roman" w:hAnsi="Arial" w:cs="Arial"/>
                <w:color w:val="000000"/>
                <w:sz w:val="20"/>
                <w:szCs w:val="20"/>
              </w:rPr>
              <w:t xml:space="preserve"> (with editorial changes)</w:t>
            </w:r>
          </w:p>
        </w:tc>
        <w:tc>
          <w:tcPr>
            <w:tcW w:w="1800" w:type="dxa"/>
            <w:tcBorders>
              <w:top w:val="nil"/>
              <w:left w:val="single" w:sz="4" w:space="0" w:color="auto"/>
              <w:bottom w:val="single" w:sz="4" w:space="0" w:color="auto"/>
              <w:right w:val="single" w:sz="4" w:space="0" w:color="auto"/>
            </w:tcBorders>
            <w:shd w:val="clear" w:color="auto" w:fill="FFFFFF" w:themeFill="background1"/>
            <w:vAlign w:val="center"/>
          </w:tcPr>
          <w:p w14:paraId="03767840" w14:textId="22862F45" w:rsidR="00261F01" w:rsidRPr="00F73305" w:rsidRDefault="00D513AE" w:rsidP="00261F01">
            <w:pPr>
              <w:spacing w:after="0" w:line="240" w:lineRule="auto"/>
              <w:rPr>
                <w:rFonts w:ascii="Arial" w:eastAsia="Times New Roman" w:hAnsi="Arial" w:cs="Arial"/>
                <w:color w:val="000000"/>
                <w:sz w:val="20"/>
                <w:szCs w:val="20"/>
              </w:rPr>
            </w:pPr>
            <w:r>
              <w:rPr>
                <w:rFonts w:ascii="Arial" w:hAnsi="Arial" w:cs="Arial" w:hint="eastAsia"/>
                <w:color w:val="000000"/>
                <w:sz w:val="20"/>
                <w:szCs w:val="20"/>
              </w:rPr>
              <w:t>P</w:t>
            </w:r>
            <w:r w:rsidR="00AB067E">
              <w:rPr>
                <w:rFonts w:ascii="Arial" w:eastAsia="Times New Roman" w:hAnsi="Arial" w:cs="Arial"/>
                <w:color w:val="000000"/>
                <w:sz w:val="20"/>
                <w:szCs w:val="20"/>
              </w:rPr>
              <w:t>roposed</w:t>
            </w:r>
            <w:r w:rsidR="00261F01">
              <w:rPr>
                <w:rFonts w:ascii="Arial" w:eastAsia="Times New Roman" w:hAnsi="Arial" w:cs="Arial"/>
                <w:color w:val="000000"/>
                <w:sz w:val="20"/>
                <w:szCs w:val="20"/>
              </w:rPr>
              <w:t xml:space="preserve"> for adoption in May 2024</w:t>
            </w:r>
          </w:p>
        </w:tc>
        <w:tc>
          <w:tcPr>
            <w:tcW w:w="2610" w:type="dxa"/>
            <w:tcBorders>
              <w:top w:val="nil"/>
              <w:left w:val="nil"/>
              <w:bottom w:val="single" w:sz="4" w:space="0" w:color="auto"/>
              <w:right w:val="single" w:sz="4" w:space="0" w:color="auto"/>
            </w:tcBorders>
            <w:shd w:val="clear" w:color="auto" w:fill="FFFFFF" w:themeFill="background1"/>
            <w:vAlign w:val="center"/>
          </w:tcPr>
          <w:p w14:paraId="72EFDF20" w14:textId="1EBEC47E"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D513AE">
              <w:rPr>
                <w:rFonts w:ascii="Arial" w:hAnsi="Arial" w:cs="Arial" w:hint="eastAsia"/>
                <w:color w:val="000000"/>
                <w:sz w:val="20"/>
                <w:szCs w:val="20"/>
              </w:rPr>
              <w:t>Feb</w:t>
            </w:r>
            <w:r w:rsidR="00AB067E">
              <w:rPr>
                <w:rFonts w:ascii="Arial" w:eastAsia="Times New Roman" w:hAnsi="Arial" w:cs="Arial"/>
                <w:color w:val="000000"/>
                <w:sz w:val="20"/>
                <w:szCs w:val="20"/>
              </w:rPr>
              <w:t xml:space="preserve"> </w:t>
            </w:r>
            <w:r w:rsidR="00AB067E" w:rsidRPr="00F73305">
              <w:rPr>
                <w:rFonts w:ascii="Arial" w:eastAsia="Times New Roman" w:hAnsi="Arial" w:cs="Arial"/>
                <w:color w:val="000000"/>
                <w:sz w:val="20"/>
                <w:szCs w:val="20"/>
              </w:rPr>
              <w:t>202</w:t>
            </w:r>
            <w:r w:rsidR="00D513AE">
              <w:rPr>
                <w:rFonts w:ascii="Arial" w:hAnsi="Arial" w:cs="Arial" w:hint="eastAsia"/>
                <w:color w:val="000000"/>
                <w:sz w:val="20"/>
                <w:szCs w:val="20"/>
              </w:rPr>
              <w:t>4</w:t>
            </w:r>
            <w:r w:rsidRPr="00F73305">
              <w:rPr>
                <w:rFonts w:ascii="Arial" w:eastAsia="Times New Roman" w:hAnsi="Arial" w:cs="Arial"/>
                <w:color w:val="000000"/>
                <w:sz w:val="20"/>
                <w:szCs w:val="20"/>
              </w:rPr>
              <w:t xml:space="preserve"> TAHSC report</w:t>
            </w:r>
            <w:r>
              <w:rPr>
                <w:rFonts w:ascii="Arial" w:eastAsia="Times New Roman" w:hAnsi="Arial" w:cs="Arial"/>
                <w:color w:val="000000"/>
                <w:sz w:val="20"/>
                <w:szCs w:val="20"/>
              </w:rPr>
              <w:t xml:space="preserve"> (Feb 2023/2)</w:t>
            </w:r>
          </w:p>
        </w:tc>
        <w:tc>
          <w:tcPr>
            <w:tcW w:w="990" w:type="dxa"/>
            <w:tcBorders>
              <w:top w:val="nil"/>
              <w:left w:val="nil"/>
              <w:bottom w:val="single" w:sz="4" w:space="0" w:color="auto"/>
              <w:right w:val="single" w:sz="4" w:space="0" w:color="auto"/>
            </w:tcBorders>
            <w:shd w:val="clear" w:color="auto" w:fill="FFFFFF" w:themeFill="background1"/>
            <w:vAlign w:val="center"/>
          </w:tcPr>
          <w:p w14:paraId="774FD172" w14:textId="03D20AD8" w:rsidR="00261F01" w:rsidRPr="000E5361" w:rsidRDefault="00261F01" w:rsidP="00261F01">
            <w:pPr>
              <w:spacing w:after="0" w:line="240" w:lineRule="auto"/>
              <w:jc w:val="center"/>
              <w:rPr>
                <w:rFonts w:ascii="Arial" w:eastAsia="Times New Roman" w:hAnsi="Arial" w:cs="Arial"/>
                <w:color w:val="0000FF"/>
                <w:sz w:val="20"/>
                <w:szCs w:val="20"/>
              </w:rPr>
            </w:pPr>
            <w:r w:rsidRPr="000E5361">
              <w:rPr>
                <w:rFonts w:ascii="Arial" w:eastAsia="Times New Roman" w:hAnsi="Arial" w:cs="Arial"/>
                <w:color w:val="000000" w:themeColor="text1"/>
                <w:sz w:val="20"/>
                <w:szCs w:val="20"/>
              </w:rPr>
              <w:t>1</w:t>
            </w:r>
          </w:p>
        </w:tc>
      </w:tr>
      <w:tr w:rsidR="00261F01" w:rsidRPr="00F73305" w14:paraId="68A7EAA1" w14:textId="77777777" w:rsidTr="001F3EC4">
        <w:trPr>
          <w:trHeight w:val="557"/>
        </w:trPr>
        <w:tc>
          <w:tcPr>
            <w:tcW w:w="1079" w:type="dxa"/>
            <w:vMerge/>
            <w:tcBorders>
              <w:left w:val="single" w:sz="4" w:space="0" w:color="auto"/>
              <w:right w:val="single" w:sz="4" w:space="0" w:color="auto"/>
            </w:tcBorders>
            <w:noWrap/>
            <w:vAlign w:val="center"/>
          </w:tcPr>
          <w:p w14:paraId="38E2A096" w14:textId="77777777" w:rsidR="00261F01" w:rsidRPr="00F73305" w:rsidRDefault="00261F01" w:rsidP="00261F01">
            <w:pPr>
              <w:spacing w:after="0" w:line="240" w:lineRule="auto"/>
              <w:ind w:firstLineChars="39" w:firstLine="78"/>
              <w:rPr>
                <w:rFonts w:ascii="Arial" w:eastAsia="Times New Roman" w:hAnsi="Arial" w:cs="Arial"/>
                <w:b/>
                <w:bCs/>
                <w:color w:val="000000"/>
                <w:sz w:val="20"/>
                <w:szCs w:val="20"/>
              </w:rPr>
            </w:pPr>
          </w:p>
        </w:tc>
        <w:tc>
          <w:tcPr>
            <w:tcW w:w="3151" w:type="dxa"/>
            <w:vMerge/>
            <w:tcBorders>
              <w:left w:val="single" w:sz="4" w:space="0" w:color="auto"/>
              <w:right w:val="single" w:sz="4" w:space="0" w:color="auto"/>
            </w:tcBorders>
            <w:vAlign w:val="center"/>
          </w:tcPr>
          <w:p w14:paraId="69377C59" w14:textId="77777777" w:rsidR="00261F01" w:rsidRPr="00F73305" w:rsidRDefault="00261F01" w:rsidP="00261F01">
            <w:pPr>
              <w:spacing w:after="0" w:line="240" w:lineRule="auto"/>
              <w:rPr>
                <w:rFonts w:ascii="Arial" w:eastAsia="Times New Roman" w:hAnsi="Arial" w:cs="Arial"/>
                <w:color w:val="000000"/>
                <w:sz w:val="20"/>
                <w:szCs w:val="20"/>
              </w:rPr>
            </w:pP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tcPr>
          <w:p w14:paraId="10AA44B7" w14:textId="2920CAB3" w:rsidR="00261F01" w:rsidRPr="00F73305"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Comprehensive revision of chapter</w:t>
            </w:r>
          </w:p>
        </w:tc>
        <w:tc>
          <w:tcPr>
            <w:tcW w:w="1800" w:type="dxa"/>
            <w:tcBorders>
              <w:top w:val="nil"/>
              <w:left w:val="single" w:sz="4" w:space="0" w:color="auto"/>
              <w:bottom w:val="single" w:sz="4" w:space="0" w:color="auto"/>
              <w:right w:val="single" w:sz="4" w:space="0" w:color="auto"/>
            </w:tcBorders>
            <w:shd w:val="clear" w:color="auto" w:fill="FFFFFF" w:themeFill="background1"/>
            <w:vAlign w:val="center"/>
          </w:tcPr>
          <w:p w14:paraId="6F1AE6E9" w14:textId="2BB58FE4" w:rsidR="00261F01"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Preparatory work</w:t>
            </w:r>
          </w:p>
        </w:tc>
        <w:tc>
          <w:tcPr>
            <w:tcW w:w="2610" w:type="dxa"/>
            <w:tcBorders>
              <w:top w:val="nil"/>
              <w:left w:val="nil"/>
              <w:bottom w:val="single" w:sz="4" w:space="0" w:color="auto"/>
              <w:right w:val="single" w:sz="4" w:space="0" w:color="auto"/>
            </w:tcBorders>
            <w:shd w:val="clear" w:color="auto" w:fill="FFFFFF" w:themeFill="background1"/>
            <w:vAlign w:val="center"/>
          </w:tcPr>
          <w:p w14:paraId="76196EF4" w14:textId="57B0863B" w:rsidR="00261F01" w:rsidRPr="00F73305"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Noted in Sep 2023 TAHSC report </w:t>
            </w:r>
          </w:p>
        </w:tc>
        <w:tc>
          <w:tcPr>
            <w:tcW w:w="990" w:type="dxa"/>
            <w:tcBorders>
              <w:top w:val="nil"/>
              <w:left w:val="nil"/>
              <w:bottom w:val="single" w:sz="4" w:space="0" w:color="auto"/>
              <w:right w:val="single" w:sz="4" w:space="0" w:color="auto"/>
            </w:tcBorders>
            <w:shd w:val="clear" w:color="auto" w:fill="FFFFFF" w:themeFill="background1"/>
            <w:vAlign w:val="center"/>
          </w:tcPr>
          <w:p w14:paraId="48C27FA6" w14:textId="51CE2A39" w:rsidR="00261F01" w:rsidRPr="00BF1C02" w:rsidRDefault="00261F01" w:rsidP="00261F01">
            <w:pPr>
              <w:spacing w:after="0" w:line="240" w:lineRule="auto"/>
              <w:jc w:val="center"/>
              <w:rPr>
                <w:rFonts w:ascii="Arial" w:eastAsia="Times New Roman" w:hAnsi="Arial" w:cs="Arial"/>
                <w:color w:val="0000FF"/>
                <w:sz w:val="20"/>
                <w:szCs w:val="20"/>
              </w:rPr>
            </w:pPr>
            <w:r w:rsidRPr="00362D7B">
              <w:rPr>
                <w:rFonts w:ascii="Arial" w:eastAsia="Times New Roman" w:hAnsi="Arial" w:cs="Arial"/>
                <w:color w:val="000000" w:themeColor="text1"/>
                <w:sz w:val="20"/>
                <w:szCs w:val="20"/>
              </w:rPr>
              <w:t>3</w:t>
            </w:r>
          </w:p>
        </w:tc>
      </w:tr>
      <w:tr w:rsidR="00261F01" w:rsidRPr="00F73305" w14:paraId="74925817" w14:textId="39DBC7A2" w:rsidTr="4510E233">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3F866CF7" w14:textId="3ED1A449" w:rsidR="00261F01" w:rsidRPr="00F73305" w:rsidRDefault="00261F01" w:rsidP="00261F01">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14</w:t>
            </w:r>
          </w:p>
        </w:tc>
      </w:tr>
      <w:tr w:rsidR="00261F01" w:rsidRPr="00F73305" w14:paraId="17595A13" w14:textId="77777777" w:rsidTr="4510E233">
        <w:trPr>
          <w:trHeight w:val="512"/>
        </w:trPr>
        <w:tc>
          <w:tcPr>
            <w:tcW w:w="1079" w:type="dxa"/>
            <w:tcBorders>
              <w:top w:val="nil"/>
              <w:left w:val="single" w:sz="4" w:space="0" w:color="auto"/>
              <w:bottom w:val="dotted" w:sz="4" w:space="0" w:color="auto"/>
              <w:right w:val="single" w:sz="4" w:space="0" w:color="auto"/>
            </w:tcBorders>
            <w:shd w:val="clear" w:color="auto" w:fill="auto"/>
            <w:noWrap/>
            <w:vAlign w:val="center"/>
          </w:tcPr>
          <w:p w14:paraId="6876747B" w14:textId="7C5652FF" w:rsidR="00261F01" w:rsidRPr="00F73305" w:rsidRDefault="00261F01" w:rsidP="00261F01">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14.7.</w:t>
            </w:r>
          </w:p>
        </w:tc>
        <w:tc>
          <w:tcPr>
            <w:tcW w:w="3151" w:type="dxa"/>
            <w:tcBorders>
              <w:top w:val="nil"/>
              <w:left w:val="nil"/>
              <w:bottom w:val="dotted" w:sz="4" w:space="0" w:color="auto"/>
              <w:right w:val="single" w:sz="4" w:space="0" w:color="auto"/>
            </w:tcBorders>
            <w:shd w:val="clear" w:color="auto" w:fill="auto"/>
            <w:vAlign w:val="center"/>
          </w:tcPr>
          <w:p w14:paraId="235F7FA2" w14:textId="022D3935" w:rsidR="00261F01" w:rsidRPr="00F73305" w:rsidRDefault="00261F01" w:rsidP="00261F01">
            <w:pPr>
              <w:spacing w:after="0" w:line="240" w:lineRule="auto"/>
              <w:rPr>
                <w:rFonts w:ascii="Arial" w:eastAsia="Times New Roman" w:hAnsi="Arial" w:cs="Arial"/>
                <w:color w:val="000000"/>
                <w:sz w:val="20"/>
                <w:szCs w:val="20"/>
              </w:rPr>
            </w:pPr>
            <w:r w:rsidRPr="00EF69F5">
              <w:rPr>
                <w:rFonts w:ascii="Arial" w:eastAsia="Times New Roman" w:hAnsi="Arial" w:cs="Arial"/>
                <w:color w:val="000000"/>
                <w:sz w:val="20"/>
                <w:szCs w:val="20"/>
              </w:rPr>
              <w:t xml:space="preserve">Infection with peste des petits </w:t>
            </w:r>
            <w:proofErr w:type="gramStart"/>
            <w:r w:rsidRPr="00EF69F5">
              <w:rPr>
                <w:rFonts w:ascii="Arial" w:eastAsia="Times New Roman" w:hAnsi="Arial" w:cs="Arial"/>
                <w:color w:val="000000"/>
                <w:sz w:val="20"/>
                <w:szCs w:val="20"/>
              </w:rPr>
              <w:t>ruminants</w:t>
            </w:r>
            <w:proofErr w:type="gramEnd"/>
            <w:r w:rsidRPr="00EF69F5">
              <w:rPr>
                <w:rFonts w:ascii="Arial" w:eastAsia="Times New Roman" w:hAnsi="Arial" w:cs="Arial"/>
                <w:color w:val="000000"/>
                <w:sz w:val="20"/>
                <w:szCs w:val="20"/>
              </w:rPr>
              <w:t xml:space="preserve"> virus</w:t>
            </w:r>
          </w:p>
        </w:tc>
        <w:tc>
          <w:tcPr>
            <w:tcW w:w="3330" w:type="dxa"/>
            <w:tcBorders>
              <w:top w:val="nil"/>
              <w:left w:val="nil"/>
              <w:bottom w:val="dotted" w:sz="4" w:space="0" w:color="auto"/>
              <w:right w:val="single" w:sz="4" w:space="0" w:color="auto"/>
            </w:tcBorders>
          </w:tcPr>
          <w:p w14:paraId="21B02160" w14:textId="6E7C735B" w:rsidR="00261F01" w:rsidRPr="00F73305"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Reconsider susceptible animals targeted in the chapter</w:t>
            </w:r>
            <w:r w:rsidR="00964A8B">
              <w:rPr>
                <w:rFonts w:ascii="Arial" w:eastAsia="Times New Roman" w:hAnsi="Arial" w:cs="Arial"/>
                <w:color w:val="000000"/>
                <w:sz w:val="20"/>
                <w:szCs w:val="20"/>
              </w:rPr>
              <w:t xml:space="preserve"> and some articles inconsistence</w:t>
            </w:r>
          </w:p>
        </w:tc>
        <w:tc>
          <w:tcPr>
            <w:tcW w:w="1800" w:type="dxa"/>
            <w:tcBorders>
              <w:top w:val="nil"/>
              <w:left w:val="single" w:sz="4" w:space="0" w:color="auto"/>
              <w:bottom w:val="dotted" w:sz="4" w:space="0" w:color="auto"/>
              <w:right w:val="single" w:sz="4" w:space="0" w:color="auto"/>
            </w:tcBorders>
            <w:shd w:val="clear" w:color="auto" w:fill="auto"/>
            <w:vAlign w:val="center"/>
          </w:tcPr>
          <w:p w14:paraId="7CFD2A33" w14:textId="5426DD9F" w:rsidR="00261F01"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tcPr>
          <w:p w14:paraId="1748EDED" w14:textId="2DFE52B0" w:rsidR="00261F01" w:rsidRPr="00F73305"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Sep 2023 TAHSC report</w:t>
            </w:r>
          </w:p>
        </w:tc>
        <w:tc>
          <w:tcPr>
            <w:tcW w:w="990" w:type="dxa"/>
            <w:tcBorders>
              <w:top w:val="nil"/>
              <w:left w:val="nil"/>
              <w:bottom w:val="dotted" w:sz="4" w:space="0" w:color="auto"/>
              <w:right w:val="single" w:sz="4" w:space="0" w:color="auto"/>
            </w:tcBorders>
            <w:vAlign w:val="center"/>
          </w:tcPr>
          <w:p w14:paraId="63DC5943" w14:textId="1603B82B" w:rsidR="00261F01" w:rsidRDefault="00261F01" w:rsidP="00261F0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261F01" w:rsidRPr="00F73305" w14:paraId="067F7FE4" w14:textId="5EE3F181" w:rsidTr="4510E233">
        <w:trPr>
          <w:trHeight w:val="512"/>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2D4A6790" w14:textId="5847F156" w:rsidR="00261F01" w:rsidRPr="00F73305" w:rsidRDefault="00261F01" w:rsidP="00261F01">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14.8.</w:t>
            </w:r>
          </w:p>
        </w:tc>
        <w:tc>
          <w:tcPr>
            <w:tcW w:w="3151" w:type="dxa"/>
            <w:tcBorders>
              <w:top w:val="nil"/>
              <w:left w:val="nil"/>
              <w:bottom w:val="dotted" w:sz="4" w:space="0" w:color="auto"/>
              <w:right w:val="single" w:sz="4" w:space="0" w:color="auto"/>
            </w:tcBorders>
            <w:shd w:val="clear" w:color="auto" w:fill="auto"/>
            <w:vAlign w:val="center"/>
            <w:hideMark/>
          </w:tcPr>
          <w:p w14:paraId="1A73C6DF" w14:textId="77777777"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Scrapie</w:t>
            </w:r>
          </w:p>
        </w:tc>
        <w:tc>
          <w:tcPr>
            <w:tcW w:w="3330" w:type="dxa"/>
            <w:tcBorders>
              <w:top w:val="nil"/>
              <w:left w:val="nil"/>
              <w:bottom w:val="dotted" w:sz="4" w:space="0" w:color="auto"/>
              <w:right w:val="single" w:sz="4" w:space="0" w:color="auto"/>
            </w:tcBorders>
          </w:tcPr>
          <w:p w14:paraId="18D5025A" w14:textId="4B24207A"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66A11E65" w14:textId="1E216BC5" w:rsidR="00261F01" w:rsidRPr="00F73305" w:rsidRDefault="00AB067E"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hideMark/>
          </w:tcPr>
          <w:p w14:paraId="4E17EA2C" w14:textId="5F42CA3A"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306955">
              <w:rPr>
                <w:rFonts w:ascii="Arial" w:hAnsi="Arial" w:cs="Arial" w:hint="eastAsia"/>
                <w:color w:val="000000"/>
                <w:sz w:val="20"/>
                <w:szCs w:val="20"/>
              </w:rPr>
              <w:t>Feb</w:t>
            </w:r>
            <w:r w:rsidR="00AB067E">
              <w:rPr>
                <w:rFonts w:ascii="Arial" w:eastAsia="Times New Roman" w:hAnsi="Arial" w:cs="Arial"/>
                <w:color w:val="000000"/>
                <w:sz w:val="20"/>
                <w:szCs w:val="20"/>
              </w:rPr>
              <w:t xml:space="preserve"> </w:t>
            </w:r>
            <w:r w:rsidR="00AB067E" w:rsidRPr="00F73305">
              <w:rPr>
                <w:rFonts w:ascii="Arial" w:eastAsia="Times New Roman" w:hAnsi="Arial" w:cs="Arial"/>
                <w:color w:val="000000"/>
                <w:sz w:val="20"/>
                <w:szCs w:val="20"/>
              </w:rPr>
              <w:t>202</w:t>
            </w:r>
            <w:r w:rsidR="00306955">
              <w:rPr>
                <w:rFonts w:ascii="Arial" w:hAnsi="Arial" w:cs="Arial" w:hint="eastAsia"/>
                <w:color w:val="000000"/>
                <w:sz w:val="20"/>
                <w:szCs w:val="20"/>
              </w:rPr>
              <w:t>4</w:t>
            </w:r>
            <w:r w:rsidRPr="00F73305">
              <w:rPr>
                <w:rFonts w:ascii="Arial" w:eastAsia="Times New Roman" w:hAnsi="Arial" w:cs="Arial"/>
                <w:color w:val="000000"/>
                <w:sz w:val="20"/>
                <w:szCs w:val="20"/>
              </w:rPr>
              <w:t xml:space="preserve"> TAHSC report</w:t>
            </w:r>
          </w:p>
        </w:tc>
        <w:tc>
          <w:tcPr>
            <w:tcW w:w="990" w:type="dxa"/>
            <w:tcBorders>
              <w:top w:val="nil"/>
              <w:left w:val="nil"/>
              <w:bottom w:val="dotted" w:sz="4" w:space="0" w:color="auto"/>
              <w:right w:val="single" w:sz="4" w:space="0" w:color="auto"/>
            </w:tcBorders>
            <w:vAlign w:val="center"/>
          </w:tcPr>
          <w:p w14:paraId="69B4BE79" w14:textId="3D0D7742" w:rsidR="00261F01" w:rsidRPr="00F73305" w:rsidRDefault="00261F01" w:rsidP="00261F0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261F01" w:rsidRPr="00F73305" w14:paraId="7E507629" w14:textId="77777777" w:rsidTr="4510E233">
        <w:trPr>
          <w:trHeight w:val="629"/>
        </w:trPr>
        <w:tc>
          <w:tcPr>
            <w:tcW w:w="1079" w:type="dxa"/>
            <w:tcBorders>
              <w:top w:val="nil"/>
              <w:left w:val="single" w:sz="4" w:space="0" w:color="auto"/>
              <w:bottom w:val="dotted" w:sz="4" w:space="0" w:color="auto"/>
              <w:right w:val="single" w:sz="4" w:space="0" w:color="auto"/>
            </w:tcBorders>
            <w:shd w:val="clear" w:color="auto" w:fill="auto"/>
            <w:noWrap/>
            <w:vAlign w:val="center"/>
          </w:tcPr>
          <w:p w14:paraId="35D9FC8B" w14:textId="5B93D13C" w:rsidR="00261F01" w:rsidRPr="00F73305" w:rsidRDefault="00261F01" w:rsidP="00261F01">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14.9.</w:t>
            </w:r>
          </w:p>
        </w:tc>
        <w:tc>
          <w:tcPr>
            <w:tcW w:w="3151" w:type="dxa"/>
            <w:tcBorders>
              <w:top w:val="nil"/>
              <w:left w:val="nil"/>
              <w:bottom w:val="dotted" w:sz="4" w:space="0" w:color="auto"/>
              <w:right w:val="single" w:sz="4" w:space="0" w:color="auto"/>
            </w:tcBorders>
            <w:shd w:val="clear" w:color="auto" w:fill="auto"/>
            <w:vAlign w:val="center"/>
          </w:tcPr>
          <w:p w14:paraId="06BA32B2" w14:textId="3A7D2FC6" w:rsidR="00261F01" w:rsidRPr="00F73305"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Sheep pox and goat pox</w:t>
            </w:r>
          </w:p>
        </w:tc>
        <w:tc>
          <w:tcPr>
            <w:tcW w:w="3330" w:type="dxa"/>
            <w:tcBorders>
              <w:top w:val="nil"/>
              <w:left w:val="nil"/>
              <w:bottom w:val="dotted" w:sz="4" w:space="0" w:color="auto"/>
              <w:right w:val="single" w:sz="4" w:space="0" w:color="auto"/>
            </w:tcBorders>
          </w:tcPr>
          <w:p w14:paraId="3037941B" w14:textId="22AB19C8"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tcPr>
          <w:p w14:paraId="5F39A78C" w14:textId="0F9BEF43" w:rsidR="00261F01" w:rsidRPr="00F73305" w:rsidRDefault="00AB067E"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tcPr>
          <w:p w14:paraId="41DD9A99" w14:textId="62B77B1D" w:rsidR="00261F01" w:rsidRPr="00F73305"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Sep 2023 TAHSC report</w:t>
            </w:r>
          </w:p>
        </w:tc>
        <w:tc>
          <w:tcPr>
            <w:tcW w:w="990" w:type="dxa"/>
            <w:tcBorders>
              <w:top w:val="nil"/>
              <w:left w:val="nil"/>
              <w:bottom w:val="dotted" w:sz="4" w:space="0" w:color="auto"/>
              <w:right w:val="single" w:sz="4" w:space="0" w:color="auto"/>
            </w:tcBorders>
            <w:vAlign w:val="center"/>
          </w:tcPr>
          <w:p w14:paraId="6D80B945" w14:textId="5D8D35F4" w:rsidR="00261F01" w:rsidRPr="00F73305" w:rsidRDefault="00261F01" w:rsidP="00261F0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261F01" w:rsidRPr="00F73305" w14:paraId="1211456E" w14:textId="52F41D53" w:rsidTr="4510E233">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7A15E725" w14:textId="3100DCEA" w:rsidR="00261F01" w:rsidRPr="00F73305" w:rsidRDefault="00261F01" w:rsidP="00261F01">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15</w:t>
            </w:r>
          </w:p>
        </w:tc>
      </w:tr>
      <w:tr w:rsidR="00261F01" w:rsidRPr="00F73305" w14:paraId="3C02956C" w14:textId="0BFDF0FB" w:rsidTr="4510E233">
        <w:trPr>
          <w:trHeight w:val="740"/>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14:paraId="3BA15125" w14:textId="06674530" w:rsidR="00261F01" w:rsidRPr="00F73305" w:rsidRDefault="00261F01" w:rsidP="00261F01">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15.3.</w:t>
            </w:r>
          </w:p>
        </w:tc>
        <w:tc>
          <w:tcPr>
            <w:tcW w:w="3151" w:type="dxa"/>
            <w:tcBorders>
              <w:top w:val="nil"/>
              <w:left w:val="nil"/>
              <w:bottom w:val="single" w:sz="4" w:space="0" w:color="auto"/>
              <w:right w:val="single" w:sz="4" w:space="0" w:color="auto"/>
            </w:tcBorders>
            <w:shd w:val="clear" w:color="auto" w:fill="auto"/>
            <w:vAlign w:val="center"/>
            <w:hideMark/>
          </w:tcPr>
          <w:p w14:paraId="36B2DD85" w14:textId="77777777"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Infection with porcine reproductive and respiratory syndrome virus (Article 15.3.9.)</w:t>
            </w:r>
          </w:p>
        </w:tc>
        <w:tc>
          <w:tcPr>
            <w:tcW w:w="3330" w:type="dxa"/>
            <w:tcBorders>
              <w:top w:val="nil"/>
              <w:left w:val="nil"/>
              <w:bottom w:val="single" w:sz="4" w:space="0" w:color="auto"/>
              <w:right w:val="single" w:sz="4" w:space="0" w:color="auto"/>
            </w:tcBorders>
          </w:tcPr>
          <w:p w14:paraId="755DFF63" w14:textId="280F4728" w:rsidR="00261F01" w:rsidRPr="00F73305" w:rsidRDefault="00261F01" w:rsidP="00261F01">
            <w:pPr>
              <w:spacing w:after="0" w:line="240" w:lineRule="auto"/>
              <w:rPr>
                <w:rFonts w:ascii="Arial" w:eastAsia="Times New Roman" w:hAnsi="Arial" w:cs="Arial"/>
                <w:color w:val="000000"/>
                <w:sz w:val="20"/>
                <w:szCs w:val="20"/>
              </w:rPr>
            </w:pPr>
            <w:r w:rsidRPr="001F6FB5">
              <w:rPr>
                <w:rFonts w:ascii="Arial" w:eastAsia="Times New Roman" w:hAnsi="Arial" w:cs="Arial"/>
                <w:color w:val="000000"/>
                <w:sz w:val="20"/>
                <w:szCs w:val="20"/>
              </w:rPr>
              <w:t>Partial revision to address a concern that the testing regime in relation to semen collection centres is not sufficient to prevent the introduction of the virus through semen from countries that are not free from PRRS</w:t>
            </w:r>
            <w:r w:rsidR="00FA28C3">
              <w:rPr>
                <w:rFonts w:ascii="Arial" w:eastAsia="Times New Roman" w:hAnsi="Arial" w:cs="Arial"/>
                <w:color w:val="000000"/>
                <w:sz w:val="20"/>
                <w:szCs w:val="20"/>
              </w:rPr>
              <w:t xml:space="preserve"> (to be reconsidered after revision of Ch</w:t>
            </w:r>
            <w:r w:rsidR="00C57CAA">
              <w:t> </w:t>
            </w:r>
            <w:r w:rsidR="00FA28C3">
              <w:rPr>
                <w:rFonts w:ascii="Arial" w:eastAsia="Times New Roman" w:hAnsi="Arial" w:cs="Arial"/>
                <w:color w:val="000000"/>
                <w:sz w:val="20"/>
                <w:szCs w:val="20"/>
              </w:rPr>
              <w:t>4.7.)</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06E9126F" w14:textId="44A47D0C"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 started</w:t>
            </w:r>
          </w:p>
        </w:tc>
        <w:tc>
          <w:tcPr>
            <w:tcW w:w="2610" w:type="dxa"/>
            <w:tcBorders>
              <w:top w:val="nil"/>
              <w:left w:val="nil"/>
              <w:bottom w:val="single" w:sz="4" w:space="0" w:color="auto"/>
              <w:right w:val="single" w:sz="4" w:space="0" w:color="auto"/>
            </w:tcBorders>
            <w:shd w:val="clear" w:color="auto" w:fill="auto"/>
            <w:vAlign w:val="center"/>
            <w:hideMark/>
          </w:tcPr>
          <w:p w14:paraId="3674DB01" w14:textId="77777777"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Feb 2018 TAHSC report</w:t>
            </w:r>
          </w:p>
        </w:tc>
        <w:tc>
          <w:tcPr>
            <w:tcW w:w="990" w:type="dxa"/>
            <w:tcBorders>
              <w:top w:val="nil"/>
              <w:left w:val="nil"/>
              <w:bottom w:val="dotted" w:sz="4" w:space="0" w:color="auto"/>
              <w:right w:val="single" w:sz="4" w:space="0" w:color="auto"/>
            </w:tcBorders>
            <w:vAlign w:val="center"/>
          </w:tcPr>
          <w:p w14:paraId="28127A38" w14:textId="239F0DAD" w:rsidR="00261F01" w:rsidRPr="00F73305" w:rsidRDefault="00261F01" w:rsidP="00261F01">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4</w:t>
            </w:r>
          </w:p>
        </w:tc>
      </w:tr>
      <w:tr w:rsidR="00C47266" w:rsidRPr="00F73305" w14:paraId="7128FEF1" w14:textId="77777777" w:rsidTr="4510E233">
        <w:trPr>
          <w:trHeight w:val="359"/>
        </w:trPr>
        <w:tc>
          <w:tcPr>
            <w:tcW w:w="12960" w:type="dxa"/>
            <w:gridSpan w:val="6"/>
            <w:tcBorders>
              <w:top w:val="single" w:sz="4" w:space="0" w:color="auto"/>
              <w:left w:val="single" w:sz="4" w:space="0" w:color="auto"/>
              <w:bottom w:val="dotted" w:sz="4" w:space="0" w:color="auto"/>
              <w:right w:val="single" w:sz="4" w:space="0" w:color="auto"/>
            </w:tcBorders>
            <w:shd w:val="clear" w:color="auto" w:fill="DDEBF7"/>
            <w:noWrap/>
            <w:vAlign w:val="center"/>
          </w:tcPr>
          <w:p w14:paraId="2EFE69AE" w14:textId="7D121AFB" w:rsidR="00C47266" w:rsidRPr="00F73305" w:rsidRDefault="00C47266" w:rsidP="00C47266">
            <w:pPr>
              <w:spacing w:after="0" w:line="240" w:lineRule="auto"/>
              <w:rPr>
                <w:rFonts w:ascii="Arial" w:eastAsia="Times New Roman" w:hAnsi="Arial" w:cs="Arial"/>
                <w:color w:val="000000"/>
                <w:sz w:val="20"/>
                <w:szCs w:val="20"/>
              </w:rPr>
            </w:pPr>
            <w:r>
              <w:rPr>
                <w:rFonts w:ascii="Arial" w:eastAsia="Times New Roman" w:hAnsi="Arial" w:cs="Arial"/>
                <w:b/>
                <w:bCs/>
                <w:color w:val="000000"/>
                <w:sz w:val="20"/>
                <w:szCs w:val="20"/>
              </w:rPr>
              <w:t>Section 16</w:t>
            </w:r>
          </w:p>
        </w:tc>
      </w:tr>
      <w:tr w:rsidR="00C47266" w:rsidRPr="00F73305" w14:paraId="32942CDA" w14:textId="77777777" w:rsidTr="4510E233">
        <w:trPr>
          <w:trHeight w:val="740"/>
        </w:trPr>
        <w:tc>
          <w:tcPr>
            <w:tcW w:w="1079"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256452F" w14:textId="3B681C8E" w:rsidR="00C47266" w:rsidRPr="00F73305" w:rsidRDefault="00C47266" w:rsidP="00C47266">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16.Z.</w:t>
            </w:r>
          </w:p>
        </w:tc>
        <w:tc>
          <w:tcPr>
            <w:tcW w:w="3151" w:type="dxa"/>
            <w:tcBorders>
              <w:top w:val="single" w:sz="4" w:space="0" w:color="auto"/>
              <w:left w:val="nil"/>
              <w:bottom w:val="dotted" w:sz="4" w:space="0" w:color="auto"/>
              <w:right w:val="single" w:sz="4" w:space="0" w:color="auto"/>
            </w:tcBorders>
            <w:shd w:val="clear" w:color="auto" w:fill="auto"/>
            <w:vAlign w:val="center"/>
          </w:tcPr>
          <w:p w14:paraId="02A9014E" w14:textId="009427B9" w:rsidR="00C47266" w:rsidRPr="00F73305" w:rsidRDefault="00C47266" w:rsidP="00C47266">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New Chapter on Camelpox</w:t>
            </w:r>
          </w:p>
        </w:tc>
        <w:tc>
          <w:tcPr>
            <w:tcW w:w="3330" w:type="dxa"/>
            <w:tcBorders>
              <w:top w:val="single" w:sz="4" w:space="0" w:color="auto"/>
              <w:left w:val="nil"/>
              <w:bottom w:val="dotted" w:sz="4" w:space="0" w:color="auto"/>
              <w:right w:val="single" w:sz="4" w:space="0" w:color="auto"/>
            </w:tcBorders>
          </w:tcPr>
          <w:p w14:paraId="28A3D006" w14:textId="1B03BCB9" w:rsidR="00C47266" w:rsidRPr="001F6FB5" w:rsidRDefault="00C47266" w:rsidP="00C47266">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a new chapter</w:t>
            </w:r>
          </w:p>
        </w:tc>
        <w:tc>
          <w:tcPr>
            <w:tcW w:w="1800" w:type="dxa"/>
            <w:tcBorders>
              <w:top w:val="single" w:sz="4" w:space="0" w:color="auto"/>
              <w:left w:val="single" w:sz="4" w:space="0" w:color="auto"/>
              <w:bottom w:val="dotted" w:sz="4" w:space="0" w:color="auto"/>
              <w:right w:val="single" w:sz="4" w:space="0" w:color="auto"/>
            </w:tcBorders>
            <w:shd w:val="clear" w:color="auto" w:fill="auto"/>
            <w:vAlign w:val="center"/>
          </w:tcPr>
          <w:p w14:paraId="2F7042FC" w14:textId="2E1D8DCB" w:rsidR="00C47266" w:rsidRPr="00F73305" w:rsidRDefault="00D911D6" w:rsidP="00C47266">
            <w:pPr>
              <w:spacing w:after="0" w:line="240" w:lineRule="auto"/>
              <w:rPr>
                <w:rFonts w:ascii="Arial" w:eastAsia="Times New Roman" w:hAnsi="Arial" w:cs="Arial"/>
                <w:color w:val="000000"/>
                <w:sz w:val="20"/>
                <w:szCs w:val="20"/>
              </w:rPr>
            </w:pPr>
            <w:r>
              <w:rPr>
                <w:rFonts w:ascii="Arial" w:hAnsi="Arial" w:cs="Arial" w:hint="eastAsia"/>
                <w:color w:val="000000"/>
                <w:sz w:val="20"/>
                <w:szCs w:val="20"/>
              </w:rPr>
              <w:t>P</w:t>
            </w:r>
            <w:r w:rsidR="00C47266">
              <w:rPr>
                <w:rFonts w:ascii="Arial" w:eastAsia="Times New Roman" w:hAnsi="Arial" w:cs="Arial"/>
                <w:color w:val="000000"/>
                <w:sz w:val="20"/>
                <w:szCs w:val="20"/>
              </w:rPr>
              <w:t>roposed for adoption in May 2024</w:t>
            </w:r>
          </w:p>
        </w:tc>
        <w:tc>
          <w:tcPr>
            <w:tcW w:w="2610" w:type="dxa"/>
            <w:tcBorders>
              <w:top w:val="single" w:sz="4" w:space="0" w:color="auto"/>
              <w:left w:val="nil"/>
              <w:bottom w:val="dotted" w:sz="4" w:space="0" w:color="auto"/>
              <w:right w:val="single" w:sz="4" w:space="0" w:color="auto"/>
            </w:tcBorders>
            <w:shd w:val="clear" w:color="auto" w:fill="auto"/>
            <w:vAlign w:val="center"/>
          </w:tcPr>
          <w:p w14:paraId="00C68F00" w14:textId="410F6614" w:rsidR="00C47266" w:rsidRPr="00F73305" w:rsidRDefault="00C47266" w:rsidP="00C47266">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D911D6">
              <w:rPr>
                <w:rFonts w:ascii="Arial" w:hAnsi="Arial" w:cs="Arial" w:hint="eastAsia"/>
                <w:color w:val="000000"/>
                <w:sz w:val="20"/>
                <w:szCs w:val="20"/>
              </w:rPr>
              <w:t>Feb</w:t>
            </w:r>
            <w:r>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202</w:t>
            </w:r>
            <w:r w:rsidR="00D911D6">
              <w:rPr>
                <w:rFonts w:ascii="Arial" w:hAnsi="Arial" w:cs="Arial" w:hint="eastAsia"/>
                <w:color w:val="000000"/>
                <w:sz w:val="20"/>
                <w:szCs w:val="20"/>
              </w:rPr>
              <w:t>4</w:t>
            </w:r>
            <w:r w:rsidRPr="00F73305">
              <w:rPr>
                <w:rFonts w:ascii="Arial" w:eastAsia="Times New Roman" w:hAnsi="Arial" w:cs="Arial"/>
                <w:color w:val="000000"/>
                <w:sz w:val="20"/>
                <w:szCs w:val="20"/>
              </w:rPr>
              <w:t xml:space="preserve"> TAHSC report</w:t>
            </w:r>
            <w:r>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2022/</w:t>
            </w:r>
            <w:r>
              <w:rPr>
                <w:rFonts w:ascii="Arial" w:eastAsia="Times New Roman" w:hAnsi="Arial" w:cs="Arial"/>
                <w:color w:val="000000"/>
                <w:sz w:val="20"/>
                <w:szCs w:val="20"/>
              </w:rPr>
              <w:t>3</w:t>
            </w:r>
            <w:r w:rsidRPr="00F73305">
              <w:rPr>
                <w:rFonts w:ascii="Arial" w:eastAsia="Times New Roman" w:hAnsi="Arial" w:cs="Arial"/>
                <w:color w:val="000000"/>
                <w:sz w:val="20"/>
                <w:szCs w:val="20"/>
              </w:rPr>
              <w:t>)</w:t>
            </w:r>
          </w:p>
        </w:tc>
        <w:tc>
          <w:tcPr>
            <w:tcW w:w="990" w:type="dxa"/>
            <w:tcBorders>
              <w:top w:val="single" w:sz="4" w:space="0" w:color="auto"/>
              <w:left w:val="nil"/>
              <w:bottom w:val="dotted" w:sz="4" w:space="0" w:color="auto"/>
              <w:right w:val="single" w:sz="4" w:space="0" w:color="auto"/>
            </w:tcBorders>
            <w:vAlign w:val="center"/>
          </w:tcPr>
          <w:p w14:paraId="5C68911F" w14:textId="1FE1FF19" w:rsidR="00C47266" w:rsidRPr="00F73305" w:rsidRDefault="00C47266" w:rsidP="00C4726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C47266" w:rsidRPr="00F73305" w14:paraId="57B8597E" w14:textId="75AB34C5" w:rsidTr="4510E233">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4414644D" w14:textId="3052E5B9" w:rsidR="00C47266" w:rsidRPr="00F73305" w:rsidRDefault="00C47266" w:rsidP="00C47266">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Others</w:t>
            </w:r>
          </w:p>
        </w:tc>
      </w:tr>
      <w:tr w:rsidR="00C47266" w:rsidRPr="00F73305" w14:paraId="40334AB0" w14:textId="725E296D" w:rsidTr="4510E233">
        <w:trPr>
          <w:trHeight w:val="647"/>
        </w:trPr>
        <w:tc>
          <w:tcPr>
            <w:tcW w:w="1079"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564E0CB7" w14:textId="2C7B6F75" w:rsidR="00C47266" w:rsidRPr="00F73305" w:rsidRDefault="00C47266" w:rsidP="00C47266">
            <w:pPr>
              <w:spacing w:after="0" w:line="240" w:lineRule="auto"/>
              <w:ind w:firstLineChars="39" w:firstLine="78"/>
              <w:rPr>
                <w:rFonts w:ascii="Arial" w:eastAsia="Times New Roman" w:hAnsi="Arial" w:cs="Arial"/>
                <w:b/>
                <w:bCs/>
                <w:color w:val="000000"/>
                <w:sz w:val="20"/>
                <w:szCs w:val="20"/>
              </w:rPr>
            </w:pPr>
            <w:r w:rsidRPr="00F73305" w:rsidDel="004D13AE">
              <w:rPr>
                <w:rFonts w:ascii="Arial" w:eastAsia="Times New Roman" w:hAnsi="Arial" w:cs="Arial"/>
                <w:b/>
                <w:bCs/>
                <w:color w:val="000000"/>
                <w:sz w:val="20"/>
                <w:szCs w:val="20"/>
              </w:rPr>
              <w:t>X</w:t>
            </w:r>
            <w:r w:rsidRPr="00F73305" w:rsidDel="007024F8">
              <w:rPr>
                <w:rFonts w:ascii="Arial" w:eastAsia="Times New Roman" w:hAnsi="Arial" w:cs="Arial"/>
                <w:b/>
                <w:bCs/>
                <w:color w:val="000000"/>
                <w:sz w:val="20"/>
                <w:szCs w:val="20"/>
              </w:rPr>
              <w:t>.</w:t>
            </w:r>
            <w:r w:rsidDel="007024F8">
              <w:rPr>
                <w:rFonts w:ascii="Arial" w:eastAsia="Times New Roman" w:hAnsi="Arial" w:cs="Arial"/>
                <w:b/>
                <w:bCs/>
                <w:color w:val="000000"/>
                <w:sz w:val="20"/>
                <w:szCs w:val="20"/>
              </w:rPr>
              <w:t>X</w:t>
            </w:r>
            <w:r w:rsidRPr="00F73305" w:rsidDel="007024F8">
              <w:rPr>
                <w:rFonts w:ascii="Arial" w:eastAsia="Times New Roman" w:hAnsi="Arial" w:cs="Arial"/>
                <w:b/>
                <w:bCs/>
                <w:color w:val="000000"/>
                <w:sz w:val="20"/>
                <w:szCs w:val="20"/>
              </w:rPr>
              <w:t>.</w:t>
            </w:r>
          </w:p>
        </w:tc>
        <w:tc>
          <w:tcPr>
            <w:tcW w:w="3151" w:type="dxa"/>
            <w:tcBorders>
              <w:top w:val="single" w:sz="4" w:space="0" w:color="auto"/>
              <w:left w:val="nil"/>
              <w:bottom w:val="single" w:sz="4" w:space="0" w:color="auto"/>
              <w:right w:val="single" w:sz="4" w:space="0" w:color="auto"/>
            </w:tcBorders>
            <w:shd w:val="clear" w:color="auto" w:fill="auto"/>
            <w:vAlign w:val="center"/>
            <w:hideMark/>
          </w:tcPr>
          <w:p w14:paraId="0B4AAF6F" w14:textId="3A5358E8" w:rsidR="00C47266" w:rsidRPr="00F73305" w:rsidRDefault="00C47266" w:rsidP="00C47266">
            <w:pPr>
              <w:spacing w:after="0" w:line="240" w:lineRule="auto"/>
              <w:rPr>
                <w:rFonts w:ascii="Arial" w:eastAsia="Times New Roman" w:hAnsi="Arial" w:cs="Arial"/>
                <w:color w:val="000000"/>
                <w:sz w:val="20"/>
                <w:szCs w:val="20"/>
              </w:rPr>
            </w:pPr>
            <w:r w:rsidRPr="00F73305" w:rsidDel="007024F8">
              <w:rPr>
                <w:rFonts w:ascii="Arial" w:eastAsia="Times New Roman" w:hAnsi="Arial" w:cs="Arial"/>
                <w:color w:val="000000"/>
                <w:sz w:val="20"/>
                <w:szCs w:val="20"/>
              </w:rPr>
              <w:t>New Chapter on Crimean Congo haemorrhagic fever</w:t>
            </w:r>
          </w:p>
        </w:tc>
        <w:tc>
          <w:tcPr>
            <w:tcW w:w="3330" w:type="dxa"/>
            <w:tcBorders>
              <w:top w:val="single" w:sz="4" w:space="0" w:color="auto"/>
              <w:left w:val="nil"/>
              <w:bottom w:val="single" w:sz="4" w:space="0" w:color="auto"/>
              <w:right w:val="single" w:sz="4" w:space="0" w:color="auto"/>
            </w:tcBorders>
          </w:tcPr>
          <w:p w14:paraId="7A1A64E0" w14:textId="62836E5A" w:rsidR="00C47266" w:rsidRPr="00F73305" w:rsidRDefault="00C47266" w:rsidP="00C47266">
            <w:pPr>
              <w:spacing w:after="0" w:line="240" w:lineRule="auto"/>
              <w:rPr>
                <w:rFonts w:ascii="Arial" w:eastAsia="Times New Roman" w:hAnsi="Arial" w:cs="Arial"/>
                <w:color w:val="000000"/>
                <w:sz w:val="20"/>
                <w:szCs w:val="20"/>
              </w:rPr>
            </w:pPr>
            <w:r w:rsidRPr="00F73305" w:rsidDel="007024F8">
              <w:rPr>
                <w:rFonts w:ascii="Arial" w:eastAsia="Times New Roman" w:hAnsi="Arial" w:cs="Arial"/>
                <w:color w:val="000000"/>
                <w:sz w:val="20"/>
                <w:szCs w:val="20"/>
              </w:rPr>
              <w:t>Develop a new chapter</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8FED4" w14:textId="343DBD03" w:rsidR="00C47266" w:rsidRPr="00F73305" w:rsidRDefault="00AB067E" w:rsidP="00C4726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Pending</w:t>
            </w:r>
            <w:r w:rsidR="004D13AE">
              <w:rPr>
                <w:rFonts w:ascii="Arial" w:eastAsia="Times New Roman" w:hAnsi="Arial" w:cs="Arial"/>
                <w:color w:val="000000"/>
                <w:sz w:val="20"/>
                <w:szCs w:val="20"/>
              </w:rPr>
              <w:t xml:space="preserve"> </w:t>
            </w:r>
            <w:r w:rsidR="00AA5ECE">
              <w:rPr>
                <w:rFonts w:ascii="Arial" w:eastAsia="Times New Roman" w:hAnsi="Arial" w:cs="Arial"/>
                <w:color w:val="000000"/>
                <w:sz w:val="20"/>
                <w:szCs w:val="20"/>
              </w:rPr>
              <w:t xml:space="preserve">adoption of corresponding chapter of </w:t>
            </w:r>
            <w:r w:rsidR="00131D1C" w:rsidRPr="00A46578">
              <w:rPr>
                <w:rFonts w:ascii="Arial" w:eastAsia="Malgun Gothic" w:hAnsi="Arial" w:cs="Arial"/>
                <w:i/>
                <w:iCs/>
                <w:color w:val="000000"/>
                <w:sz w:val="20"/>
                <w:szCs w:val="20"/>
                <w:lang w:eastAsia="ko-KR"/>
              </w:rPr>
              <w:t xml:space="preserve">Terrestrial </w:t>
            </w:r>
            <w:r w:rsidR="004D13AE" w:rsidRPr="00A46578">
              <w:rPr>
                <w:rFonts w:ascii="Arial" w:eastAsia="Times New Roman" w:hAnsi="Arial" w:cs="Arial"/>
                <w:i/>
                <w:iCs/>
                <w:color w:val="000000"/>
                <w:sz w:val="20"/>
                <w:szCs w:val="20"/>
              </w:rPr>
              <w:t>Manual</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6494EC1F" w14:textId="06CBE383" w:rsidR="00C47266" w:rsidRPr="00F73305" w:rsidRDefault="00C47266" w:rsidP="00C47266">
            <w:pPr>
              <w:spacing w:after="0" w:line="240" w:lineRule="auto"/>
              <w:rPr>
                <w:rFonts w:ascii="Arial" w:eastAsia="Times New Roman" w:hAnsi="Arial" w:cs="Arial"/>
                <w:color w:val="000000"/>
                <w:sz w:val="20"/>
                <w:szCs w:val="20"/>
              </w:rPr>
            </w:pPr>
            <w:r w:rsidRPr="00F73305" w:rsidDel="008E1F12">
              <w:rPr>
                <w:rFonts w:ascii="Arial" w:eastAsia="Times New Roman" w:hAnsi="Arial" w:cs="Arial"/>
                <w:color w:val="000000"/>
                <w:sz w:val="20"/>
                <w:szCs w:val="20"/>
              </w:rPr>
              <w:t>Noted in Feb 202</w:t>
            </w:r>
            <w:r w:rsidR="000859F6">
              <w:rPr>
                <w:rFonts w:ascii="Arial" w:hAnsi="Arial" w:cs="Arial" w:hint="eastAsia"/>
                <w:color w:val="000000"/>
                <w:sz w:val="20"/>
                <w:szCs w:val="20"/>
              </w:rPr>
              <w:t>4</w:t>
            </w:r>
            <w:r w:rsidRPr="00F73305" w:rsidDel="008E1F12">
              <w:rPr>
                <w:rFonts w:ascii="Arial" w:eastAsia="Times New Roman" w:hAnsi="Arial" w:cs="Arial"/>
                <w:color w:val="000000"/>
                <w:sz w:val="20"/>
                <w:szCs w:val="20"/>
              </w:rPr>
              <w:t xml:space="preserve"> TAHSC report </w:t>
            </w:r>
            <w:r w:rsidRPr="00F73305">
              <w:rPr>
                <w:rFonts w:ascii="Arial" w:eastAsia="Times New Roman" w:hAnsi="Arial" w:cs="Arial"/>
                <w:color w:val="000000"/>
                <w:sz w:val="20"/>
                <w:szCs w:val="20"/>
              </w:rPr>
              <w:br/>
            </w:r>
          </w:p>
        </w:tc>
        <w:tc>
          <w:tcPr>
            <w:tcW w:w="990" w:type="dxa"/>
            <w:tcBorders>
              <w:top w:val="single" w:sz="4" w:space="0" w:color="auto"/>
              <w:left w:val="nil"/>
              <w:bottom w:val="single" w:sz="4" w:space="0" w:color="auto"/>
              <w:right w:val="single" w:sz="4" w:space="0" w:color="auto"/>
            </w:tcBorders>
            <w:vAlign w:val="center"/>
          </w:tcPr>
          <w:p w14:paraId="21682200" w14:textId="794C1E4F" w:rsidR="00C47266" w:rsidRPr="00F73305" w:rsidRDefault="00C47266" w:rsidP="00C47266">
            <w:pPr>
              <w:spacing w:after="0" w:line="240" w:lineRule="auto"/>
              <w:jc w:val="center"/>
              <w:rPr>
                <w:rFonts w:ascii="Arial" w:eastAsia="Times New Roman" w:hAnsi="Arial" w:cs="Arial"/>
                <w:color w:val="000000"/>
                <w:sz w:val="20"/>
                <w:szCs w:val="20"/>
              </w:rPr>
            </w:pPr>
            <w:r w:rsidRPr="00F73305" w:rsidDel="008E1F12">
              <w:rPr>
                <w:rFonts w:ascii="Arial" w:eastAsia="Times New Roman" w:hAnsi="Arial" w:cs="Arial"/>
                <w:color w:val="000000"/>
                <w:sz w:val="20"/>
                <w:szCs w:val="20"/>
              </w:rPr>
              <w:t>2</w:t>
            </w:r>
          </w:p>
        </w:tc>
      </w:tr>
    </w:tbl>
    <w:p w14:paraId="13C36649" w14:textId="77777777" w:rsidR="00C8415E" w:rsidRPr="00F73305" w:rsidRDefault="00C8415E"/>
    <w:tbl>
      <w:tblPr>
        <w:tblStyle w:val="TableGrid"/>
        <w:tblW w:w="0" w:type="auto"/>
        <w:tblLook w:val="04A0" w:firstRow="1" w:lastRow="0" w:firstColumn="1" w:lastColumn="0" w:noHBand="0" w:noVBand="1"/>
      </w:tblPr>
      <w:tblGrid>
        <w:gridCol w:w="1075"/>
        <w:gridCol w:w="8319"/>
      </w:tblGrid>
      <w:tr w:rsidR="006447C1" w:rsidRPr="00F73305" w14:paraId="2881C690" w14:textId="77777777" w:rsidTr="00FC337F">
        <w:trPr>
          <w:trHeight w:val="372"/>
        </w:trPr>
        <w:tc>
          <w:tcPr>
            <w:tcW w:w="9394" w:type="dxa"/>
            <w:gridSpan w:val="2"/>
            <w:shd w:val="clear" w:color="auto" w:fill="00B0F0"/>
            <w:vAlign w:val="center"/>
          </w:tcPr>
          <w:p w14:paraId="22A17E94" w14:textId="690303F0" w:rsidR="006447C1" w:rsidRPr="00F73305" w:rsidRDefault="0049635C" w:rsidP="0057278E">
            <w:pPr>
              <w:pStyle w:val="ListParagraph"/>
              <w:ind w:hanging="739"/>
              <w:jc w:val="center"/>
              <w:rPr>
                <w:rFonts w:ascii="Arial" w:hAnsi="Arial" w:cs="Arial"/>
                <w:b/>
                <w:bCs/>
                <w:sz w:val="16"/>
                <w:szCs w:val="16"/>
              </w:rPr>
            </w:pPr>
            <w:r w:rsidRPr="00F73305">
              <w:rPr>
                <w:rFonts w:ascii="Arial" w:hAnsi="Arial" w:cs="Arial"/>
                <w:b/>
                <w:bCs/>
                <w:color w:val="FFFFFF" w:themeColor="background1"/>
                <w:sz w:val="20"/>
                <w:szCs w:val="20"/>
              </w:rPr>
              <w:t xml:space="preserve">* </w:t>
            </w:r>
            <w:r w:rsidR="006447C1" w:rsidRPr="00F73305">
              <w:rPr>
                <w:rFonts w:ascii="Arial" w:hAnsi="Arial" w:cs="Arial"/>
                <w:b/>
                <w:bCs/>
                <w:color w:val="FFFFFF" w:themeColor="background1"/>
                <w:sz w:val="20"/>
                <w:szCs w:val="20"/>
              </w:rPr>
              <w:t xml:space="preserve">Description of </w:t>
            </w:r>
            <w:r w:rsidR="00FF19D6">
              <w:rPr>
                <w:rFonts w:ascii="Arial" w:hAnsi="Arial" w:cs="Arial"/>
                <w:b/>
                <w:bCs/>
                <w:color w:val="FFFFFF" w:themeColor="background1"/>
                <w:sz w:val="20"/>
                <w:szCs w:val="20"/>
              </w:rPr>
              <w:t xml:space="preserve">the consequence of </w:t>
            </w:r>
            <w:r w:rsidR="006447C1" w:rsidRPr="00F73305">
              <w:rPr>
                <w:rFonts w:ascii="Arial" w:hAnsi="Arial" w:cs="Arial"/>
                <w:b/>
                <w:bCs/>
                <w:color w:val="FFFFFF" w:themeColor="background1"/>
                <w:sz w:val="20"/>
                <w:szCs w:val="20"/>
              </w:rPr>
              <w:t>priority order</w:t>
            </w:r>
          </w:p>
        </w:tc>
      </w:tr>
      <w:tr w:rsidR="006447C1" w:rsidRPr="00F73305" w14:paraId="0E12E492" w14:textId="77777777" w:rsidTr="0087088C">
        <w:trPr>
          <w:trHeight w:val="507"/>
        </w:trPr>
        <w:tc>
          <w:tcPr>
            <w:tcW w:w="1075" w:type="dxa"/>
            <w:vAlign w:val="center"/>
          </w:tcPr>
          <w:p w14:paraId="15AB5124" w14:textId="468B32F2" w:rsidR="006447C1" w:rsidRPr="00F73305" w:rsidRDefault="000834A0" w:rsidP="003D730B">
            <w:pPr>
              <w:ind w:firstLine="49"/>
              <w:jc w:val="center"/>
              <w:rPr>
                <w:rFonts w:ascii="Arial" w:hAnsi="Arial" w:cs="Arial"/>
                <w:b/>
                <w:bCs/>
                <w:sz w:val="20"/>
                <w:szCs w:val="20"/>
              </w:rPr>
            </w:pPr>
            <w:r w:rsidRPr="00F73305">
              <w:rPr>
                <w:rFonts w:ascii="Arial" w:hAnsi="Arial" w:cs="Arial"/>
                <w:b/>
                <w:bCs/>
                <w:sz w:val="20"/>
                <w:szCs w:val="20"/>
              </w:rPr>
              <w:t>1</w:t>
            </w:r>
          </w:p>
        </w:tc>
        <w:tc>
          <w:tcPr>
            <w:tcW w:w="8319" w:type="dxa"/>
            <w:vAlign w:val="center"/>
          </w:tcPr>
          <w:p w14:paraId="0C9C251D" w14:textId="380568AA" w:rsidR="00383B66" w:rsidRPr="00F73305" w:rsidRDefault="001F5192" w:rsidP="001F5192">
            <w:pPr>
              <w:pStyle w:val="ListParagraph"/>
              <w:numPr>
                <w:ilvl w:val="0"/>
                <w:numId w:val="5"/>
              </w:numPr>
              <w:ind w:left="258" w:hanging="258"/>
              <w:rPr>
                <w:rFonts w:ascii="Arial" w:eastAsia="Times New Roman" w:hAnsi="Arial" w:cs="Arial"/>
                <w:b/>
                <w:bCs/>
                <w:i/>
                <w:iCs/>
                <w:color w:val="000000"/>
                <w:sz w:val="20"/>
                <w:szCs w:val="20"/>
              </w:rPr>
            </w:pPr>
            <w:r w:rsidRPr="00F73305">
              <w:rPr>
                <w:rFonts w:ascii="Arial" w:eastAsia="Times New Roman" w:hAnsi="Arial" w:cs="Arial"/>
                <w:b/>
                <w:bCs/>
                <w:i/>
                <w:iCs/>
                <w:color w:val="000000"/>
                <w:sz w:val="20"/>
                <w:szCs w:val="20"/>
              </w:rPr>
              <w:t>a</w:t>
            </w:r>
            <w:r w:rsidR="00FA2767" w:rsidRPr="00F73305">
              <w:rPr>
                <w:rFonts w:ascii="Arial" w:eastAsia="Times New Roman" w:hAnsi="Arial" w:cs="Arial"/>
                <w:b/>
                <w:bCs/>
                <w:i/>
                <w:iCs/>
                <w:color w:val="000000"/>
                <w:sz w:val="20"/>
                <w:szCs w:val="20"/>
              </w:rPr>
              <w:t>ctive work for the T</w:t>
            </w:r>
            <w:r w:rsidR="00FA2C44" w:rsidRPr="00F73305">
              <w:rPr>
                <w:rFonts w:ascii="Arial" w:eastAsia="Times New Roman" w:hAnsi="Arial" w:cs="Arial"/>
                <w:b/>
                <w:bCs/>
                <w:i/>
                <w:iCs/>
                <w:color w:val="000000"/>
                <w:sz w:val="20"/>
                <w:szCs w:val="20"/>
              </w:rPr>
              <w:t>AHSC</w:t>
            </w:r>
          </w:p>
          <w:p w14:paraId="685488D9" w14:textId="692C7456" w:rsidR="006447C1" w:rsidRPr="00F73305" w:rsidRDefault="00FA2767" w:rsidP="001F5192">
            <w:pPr>
              <w:pStyle w:val="ListParagraph"/>
              <w:numPr>
                <w:ilvl w:val="0"/>
                <w:numId w:val="5"/>
              </w:numPr>
              <w:ind w:left="258" w:hanging="258"/>
              <w:rPr>
                <w:rFonts w:ascii="Arial" w:hAnsi="Arial" w:cs="Arial"/>
                <w:sz w:val="20"/>
                <w:szCs w:val="20"/>
              </w:rPr>
            </w:pPr>
            <w:r w:rsidRPr="00F73305">
              <w:rPr>
                <w:rFonts w:ascii="Arial" w:eastAsia="Times New Roman" w:hAnsi="Arial" w:cs="Arial"/>
                <w:b/>
                <w:bCs/>
                <w:i/>
                <w:iCs/>
                <w:color w:val="000000"/>
                <w:sz w:val="20"/>
                <w:szCs w:val="20"/>
              </w:rPr>
              <w:t>to be put forward for next meeting agenda</w:t>
            </w:r>
          </w:p>
        </w:tc>
      </w:tr>
      <w:tr w:rsidR="006447C1" w:rsidRPr="00F73305" w14:paraId="3B767DDD" w14:textId="77777777" w:rsidTr="0087088C">
        <w:trPr>
          <w:trHeight w:val="525"/>
        </w:trPr>
        <w:tc>
          <w:tcPr>
            <w:tcW w:w="1075" w:type="dxa"/>
            <w:vAlign w:val="center"/>
          </w:tcPr>
          <w:p w14:paraId="05D7728F" w14:textId="5B1AC5E4" w:rsidR="006447C1" w:rsidRPr="00F73305" w:rsidRDefault="000834A0" w:rsidP="003D730B">
            <w:pPr>
              <w:ind w:firstLine="49"/>
              <w:jc w:val="center"/>
              <w:rPr>
                <w:rFonts w:ascii="Arial" w:hAnsi="Arial" w:cs="Arial"/>
                <w:b/>
                <w:bCs/>
                <w:sz w:val="20"/>
                <w:szCs w:val="20"/>
              </w:rPr>
            </w:pPr>
            <w:r w:rsidRPr="00F73305">
              <w:rPr>
                <w:rFonts w:ascii="Arial" w:hAnsi="Arial" w:cs="Arial"/>
                <w:b/>
                <w:bCs/>
                <w:sz w:val="20"/>
                <w:szCs w:val="20"/>
              </w:rPr>
              <w:t>2</w:t>
            </w:r>
          </w:p>
        </w:tc>
        <w:tc>
          <w:tcPr>
            <w:tcW w:w="8319" w:type="dxa"/>
            <w:vAlign w:val="center"/>
          </w:tcPr>
          <w:p w14:paraId="2942A9C6" w14:textId="5FE9FF93" w:rsidR="00DA168C" w:rsidRPr="00F73305" w:rsidRDefault="001F5192" w:rsidP="001F5192">
            <w:pPr>
              <w:pStyle w:val="ListParagraph"/>
              <w:numPr>
                <w:ilvl w:val="0"/>
                <w:numId w:val="6"/>
              </w:numPr>
              <w:ind w:left="258" w:hanging="258"/>
              <w:rPr>
                <w:rFonts w:ascii="Arial" w:eastAsia="Times New Roman" w:hAnsi="Arial" w:cs="Arial"/>
                <w:b/>
                <w:bCs/>
                <w:i/>
                <w:iCs/>
                <w:color w:val="000000"/>
                <w:sz w:val="20"/>
                <w:szCs w:val="20"/>
              </w:rPr>
            </w:pPr>
            <w:r w:rsidRPr="00F73305">
              <w:rPr>
                <w:rFonts w:ascii="Arial" w:eastAsia="Times New Roman" w:hAnsi="Arial" w:cs="Arial"/>
                <w:b/>
                <w:bCs/>
                <w:i/>
                <w:iCs/>
                <w:color w:val="000000"/>
                <w:sz w:val="20"/>
                <w:szCs w:val="20"/>
              </w:rPr>
              <w:t>a</w:t>
            </w:r>
            <w:r w:rsidR="00FA2767" w:rsidRPr="00F73305">
              <w:rPr>
                <w:rFonts w:ascii="Arial" w:eastAsia="Times New Roman" w:hAnsi="Arial" w:cs="Arial"/>
                <w:b/>
                <w:bCs/>
                <w:i/>
                <w:iCs/>
                <w:color w:val="000000"/>
                <w:sz w:val="20"/>
                <w:szCs w:val="20"/>
              </w:rPr>
              <w:t>ctive work for the T</w:t>
            </w:r>
            <w:r w:rsidR="00FA2C44" w:rsidRPr="00F73305">
              <w:rPr>
                <w:rFonts w:ascii="Arial" w:eastAsia="Times New Roman" w:hAnsi="Arial" w:cs="Arial"/>
                <w:b/>
                <w:bCs/>
                <w:i/>
                <w:iCs/>
                <w:color w:val="000000"/>
                <w:sz w:val="20"/>
                <w:szCs w:val="20"/>
              </w:rPr>
              <w:t>AHSC</w:t>
            </w:r>
          </w:p>
          <w:p w14:paraId="3552904C" w14:textId="5E945556" w:rsidR="006447C1" w:rsidRPr="00F73305" w:rsidRDefault="00FA2767" w:rsidP="001F5192">
            <w:pPr>
              <w:pStyle w:val="ListParagraph"/>
              <w:numPr>
                <w:ilvl w:val="0"/>
                <w:numId w:val="6"/>
              </w:numPr>
              <w:ind w:left="258" w:hanging="258"/>
              <w:rPr>
                <w:rFonts w:ascii="Arial" w:hAnsi="Arial" w:cs="Arial"/>
                <w:i/>
                <w:iCs/>
                <w:sz w:val="20"/>
                <w:szCs w:val="20"/>
              </w:rPr>
            </w:pPr>
            <w:r w:rsidRPr="00F73305">
              <w:rPr>
                <w:rFonts w:ascii="Arial" w:eastAsia="Times New Roman" w:hAnsi="Arial" w:cs="Arial"/>
                <w:b/>
                <w:bCs/>
                <w:i/>
                <w:iCs/>
                <w:color w:val="000000"/>
                <w:sz w:val="20"/>
                <w:szCs w:val="20"/>
              </w:rPr>
              <w:t>to be included in next meeting agenda if time allows</w:t>
            </w:r>
            <w:r w:rsidR="00482E43" w:rsidRPr="00F73305">
              <w:rPr>
                <w:rFonts w:ascii="Arial" w:eastAsia="Times New Roman" w:hAnsi="Arial" w:cs="Arial"/>
                <w:b/>
                <w:bCs/>
                <w:i/>
                <w:iCs/>
                <w:color w:val="000000"/>
                <w:sz w:val="20"/>
                <w:szCs w:val="20"/>
              </w:rPr>
              <w:t>,</w:t>
            </w:r>
            <w:r w:rsidR="00B82C31" w:rsidRPr="00F73305">
              <w:rPr>
                <w:rFonts w:ascii="Arial" w:eastAsia="Times New Roman" w:hAnsi="Arial" w:cs="Arial"/>
                <w:b/>
                <w:bCs/>
                <w:i/>
                <w:iCs/>
                <w:color w:val="000000"/>
                <w:sz w:val="20"/>
                <w:szCs w:val="20"/>
              </w:rPr>
              <w:t xml:space="preserve"> depend</w:t>
            </w:r>
            <w:r w:rsidR="00482E43" w:rsidRPr="00F73305">
              <w:rPr>
                <w:rFonts w:ascii="Arial" w:eastAsia="Times New Roman" w:hAnsi="Arial" w:cs="Arial"/>
                <w:b/>
                <w:bCs/>
                <w:i/>
                <w:iCs/>
                <w:color w:val="000000"/>
                <w:sz w:val="20"/>
                <w:szCs w:val="20"/>
              </w:rPr>
              <w:t>ing</w:t>
            </w:r>
            <w:r w:rsidR="00B82C31" w:rsidRPr="00F73305">
              <w:rPr>
                <w:rFonts w:ascii="Arial" w:eastAsia="Times New Roman" w:hAnsi="Arial" w:cs="Arial"/>
                <w:b/>
                <w:bCs/>
                <w:i/>
                <w:iCs/>
                <w:color w:val="000000"/>
                <w:sz w:val="20"/>
                <w:szCs w:val="20"/>
              </w:rPr>
              <w:t xml:space="preserve"> on other </w:t>
            </w:r>
            <w:r w:rsidR="002B6488" w:rsidRPr="00F73305">
              <w:rPr>
                <w:rFonts w:ascii="Arial" w:eastAsia="Times New Roman" w:hAnsi="Arial" w:cs="Arial"/>
                <w:b/>
                <w:bCs/>
                <w:i/>
                <w:iCs/>
                <w:color w:val="000000"/>
                <w:sz w:val="20"/>
                <w:szCs w:val="20"/>
              </w:rPr>
              <w:t>progress</w:t>
            </w:r>
          </w:p>
        </w:tc>
      </w:tr>
      <w:tr w:rsidR="006447C1" w:rsidRPr="00F73305" w14:paraId="69C7ACAB" w14:textId="77777777" w:rsidTr="0087088C">
        <w:trPr>
          <w:trHeight w:val="525"/>
        </w:trPr>
        <w:tc>
          <w:tcPr>
            <w:tcW w:w="1075" w:type="dxa"/>
            <w:vAlign w:val="center"/>
          </w:tcPr>
          <w:p w14:paraId="4BC76159" w14:textId="2BBA0A7F" w:rsidR="006447C1" w:rsidRPr="00F73305" w:rsidRDefault="000834A0" w:rsidP="003D730B">
            <w:pPr>
              <w:ind w:firstLine="49"/>
              <w:jc w:val="center"/>
              <w:rPr>
                <w:rFonts w:ascii="Arial" w:hAnsi="Arial" w:cs="Arial"/>
                <w:b/>
                <w:bCs/>
                <w:sz w:val="20"/>
                <w:szCs w:val="20"/>
              </w:rPr>
            </w:pPr>
            <w:r w:rsidRPr="00F73305">
              <w:rPr>
                <w:rFonts w:ascii="Arial" w:hAnsi="Arial" w:cs="Arial"/>
                <w:b/>
                <w:bCs/>
                <w:sz w:val="20"/>
                <w:szCs w:val="20"/>
              </w:rPr>
              <w:t>3</w:t>
            </w:r>
          </w:p>
        </w:tc>
        <w:tc>
          <w:tcPr>
            <w:tcW w:w="8319" w:type="dxa"/>
            <w:vAlign w:val="center"/>
          </w:tcPr>
          <w:p w14:paraId="4F0E0082" w14:textId="280D7BD5" w:rsidR="00E6088B" w:rsidRPr="00F73305" w:rsidRDefault="00361F66" w:rsidP="001F5192">
            <w:pPr>
              <w:pStyle w:val="ListParagraph"/>
              <w:numPr>
                <w:ilvl w:val="0"/>
                <w:numId w:val="6"/>
              </w:numPr>
              <w:ind w:left="258" w:hanging="258"/>
              <w:rPr>
                <w:rFonts w:ascii="Arial" w:eastAsia="Times New Roman" w:hAnsi="Arial" w:cs="Arial"/>
                <w:b/>
                <w:bCs/>
                <w:i/>
                <w:iCs/>
                <w:color w:val="000000"/>
                <w:sz w:val="20"/>
                <w:szCs w:val="20"/>
              </w:rPr>
            </w:pPr>
            <w:r w:rsidRPr="00F73305">
              <w:rPr>
                <w:rFonts w:ascii="Arial" w:eastAsia="Times New Roman" w:hAnsi="Arial" w:cs="Arial"/>
                <w:b/>
                <w:bCs/>
                <w:i/>
                <w:iCs/>
                <w:color w:val="000000"/>
                <w:sz w:val="20"/>
                <w:szCs w:val="20"/>
              </w:rPr>
              <w:t>n</w:t>
            </w:r>
            <w:r w:rsidR="00ED741C" w:rsidRPr="00F73305">
              <w:rPr>
                <w:rFonts w:ascii="Arial" w:eastAsia="Times New Roman" w:hAnsi="Arial" w:cs="Arial"/>
                <w:b/>
                <w:bCs/>
                <w:i/>
                <w:iCs/>
                <w:color w:val="000000"/>
                <w:sz w:val="20"/>
                <w:szCs w:val="20"/>
              </w:rPr>
              <w:t>ot immediate work for the T</w:t>
            </w:r>
            <w:r w:rsidR="00FA2C44" w:rsidRPr="00F73305">
              <w:rPr>
                <w:rFonts w:ascii="Arial" w:eastAsia="Times New Roman" w:hAnsi="Arial" w:cs="Arial"/>
                <w:b/>
                <w:bCs/>
                <w:i/>
                <w:iCs/>
                <w:color w:val="000000"/>
                <w:sz w:val="20"/>
                <w:szCs w:val="20"/>
              </w:rPr>
              <w:t>AHSC</w:t>
            </w:r>
          </w:p>
          <w:p w14:paraId="3AEE79E9" w14:textId="28545297" w:rsidR="006447C1" w:rsidRPr="00F73305" w:rsidRDefault="00ED741C" w:rsidP="001F5192">
            <w:pPr>
              <w:pStyle w:val="ListParagraph"/>
              <w:numPr>
                <w:ilvl w:val="0"/>
                <w:numId w:val="6"/>
              </w:numPr>
              <w:ind w:left="258" w:hanging="258"/>
              <w:rPr>
                <w:rFonts w:ascii="Arial" w:hAnsi="Arial" w:cs="Arial"/>
                <w:i/>
                <w:iCs/>
                <w:sz w:val="20"/>
                <w:szCs w:val="20"/>
              </w:rPr>
            </w:pPr>
            <w:r w:rsidRPr="00F73305">
              <w:rPr>
                <w:rFonts w:ascii="Arial" w:eastAsia="Times New Roman" w:hAnsi="Arial" w:cs="Arial"/>
                <w:b/>
                <w:bCs/>
                <w:i/>
                <w:iCs/>
                <w:color w:val="000000"/>
                <w:sz w:val="20"/>
                <w:szCs w:val="20"/>
              </w:rPr>
              <w:t>needs to progress before consideration for next meeting agenda</w:t>
            </w:r>
          </w:p>
        </w:tc>
      </w:tr>
      <w:tr w:rsidR="006447C1" w:rsidRPr="00F73305" w14:paraId="6D372859" w14:textId="77777777" w:rsidTr="0087088C">
        <w:trPr>
          <w:trHeight w:val="534"/>
        </w:trPr>
        <w:tc>
          <w:tcPr>
            <w:tcW w:w="1075" w:type="dxa"/>
            <w:vAlign w:val="center"/>
          </w:tcPr>
          <w:p w14:paraId="2C3811D6" w14:textId="50CA2033" w:rsidR="006447C1" w:rsidRPr="00F73305" w:rsidRDefault="000834A0" w:rsidP="003D730B">
            <w:pPr>
              <w:ind w:firstLine="49"/>
              <w:jc w:val="center"/>
              <w:rPr>
                <w:rFonts w:ascii="Arial" w:hAnsi="Arial" w:cs="Arial"/>
                <w:sz w:val="20"/>
                <w:szCs w:val="20"/>
              </w:rPr>
            </w:pPr>
            <w:r w:rsidRPr="00F73305">
              <w:rPr>
                <w:rFonts w:ascii="Arial" w:eastAsia="Times New Roman" w:hAnsi="Arial" w:cs="Arial"/>
                <w:b/>
                <w:bCs/>
                <w:color w:val="000000"/>
                <w:sz w:val="20"/>
                <w:szCs w:val="20"/>
              </w:rPr>
              <w:t>4</w:t>
            </w:r>
          </w:p>
        </w:tc>
        <w:tc>
          <w:tcPr>
            <w:tcW w:w="8319" w:type="dxa"/>
            <w:vAlign w:val="center"/>
          </w:tcPr>
          <w:p w14:paraId="5F3E8E15" w14:textId="5B69FB5B" w:rsidR="00B868E5" w:rsidRPr="00F73305" w:rsidRDefault="00902577" w:rsidP="001F5192">
            <w:pPr>
              <w:pStyle w:val="ListParagraph"/>
              <w:numPr>
                <w:ilvl w:val="0"/>
                <w:numId w:val="6"/>
              </w:numPr>
              <w:ind w:left="258" w:hanging="258"/>
              <w:rPr>
                <w:rFonts w:ascii="Arial" w:hAnsi="Arial" w:cs="Arial"/>
                <w:i/>
                <w:iCs/>
                <w:sz w:val="20"/>
                <w:szCs w:val="20"/>
              </w:rPr>
            </w:pPr>
            <w:r w:rsidRPr="00F73305">
              <w:rPr>
                <w:rFonts w:ascii="Arial" w:eastAsia="Times New Roman" w:hAnsi="Arial" w:cs="Arial"/>
                <w:b/>
                <w:bCs/>
                <w:i/>
                <w:iCs/>
                <w:color w:val="000000"/>
                <w:sz w:val="20"/>
                <w:szCs w:val="20"/>
              </w:rPr>
              <w:t>n</w:t>
            </w:r>
            <w:r w:rsidR="00ED741C" w:rsidRPr="00F73305">
              <w:rPr>
                <w:rFonts w:ascii="Arial" w:eastAsia="Times New Roman" w:hAnsi="Arial" w:cs="Arial"/>
                <w:b/>
                <w:bCs/>
                <w:i/>
                <w:iCs/>
                <w:color w:val="000000"/>
                <w:sz w:val="20"/>
                <w:szCs w:val="20"/>
              </w:rPr>
              <w:t xml:space="preserve">ot </w:t>
            </w:r>
            <w:r w:rsidR="00CC035D" w:rsidRPr="00F73305">
              <w:rPr>
                <w:rFonts w:ascii="Arial" w:eastAsia="Times New Roman" w:hAnsi="Arial" w:cs="Arial"/>
                <w:b/>
                <w:bCs/>
                <w:i/>
                <w:iCs/>
                <w:color w:val="000000"/>
                <w:sz w:val="20"/>
                <w:szCs w:val="20"/>
              </w:rPr>
              <w:t>active</w:t>
            </w:r>
          </w:p>
          <w:p w14:paraId="7E10FFED" w14:textId="0BFD5163" w:rsidR="006447C1" w:rsidRPr="00F73305" w:rsidRDefault="00ED741C" w:rsidP="001F5192">
            <w:pPr>
              <w:pStyle w:val="ListParagraph"/>
              <w:numPr>
                <w:ilvl w:val="0"/>
                <w:numId w:val="6"/>
              </w:numPr>
              <w:ind w:left="258" w:hanging="258"/>
              <w:rPr>
                <w:rFonts w:ascii="Arial" w:hAnsi="Arial" w:cs="Arial"/>
                <w:i/>
                <w:iCs/>
                <w:sz w:val="20"/>
                <w:szCs w:val="20"/>
              </w:rPr>
            </w:pPr>
            <w:r w:rsidRPr="00F73305">
              <w:rPr>
                <w:rFonts w:ascii="Arial" w:eastAsia="Times New Roman" w:hAnsi="Arial" w:cs="Arial"/>
                <w:b/>
                <w:bCs/>
                <w:i/>
                <w:iCs/>
                <w:color w:val="000000"/>
                <w:sz w:val="20"/>
                <w:szCs w:val="20"/>
              </w:rPr>
              <w:t>not to be immediately started</w:t>
            </w:r>
          </w:p>
        </w:tc>
      </w:tr>
    </w:tbl>
    <w:p w14:paraId="41CDDE9F" w14:textId="77777777" w:rsidR="00777581" w:rsidRPr="00F73305" w:rsidRDefault="00777581" w:rsidP="0057278E">
      <w:pPr>
        <w:rPr>
          <w:rFonts w:ascii="Arial" w:hAnsi="Arial" w:cs="Arial"/>
          <w:sz w:val="16"/>
          <w:szCs w:val="16"/>
        </w:rPr>
      </w:pPr>
    </w:p>
    <w:tbl>
      <w:tblPr>
        <w:tblStyle w:val="TableGrid"/>
        <w:tblW w:w="0" w:type="auto"/>
        <w:tblLook w:val="04A0" w:firstRow="1" w:lastRow="0" w:firstColumn="1" w:lastColumn="0" w:noHBand="0" w:noVBand="1"/>
      </w:tblPr>
      <w:tblGrid>
        <w:gridCol w:w="1075"/>
        <w:gridCol w:w="8319"/>
      </w:tblGrid>
      <w:tr w:rsidR="0057278E" w:rsidRPr="00F73305" w14:paraId="7D2EC1D8" w14:textId="77777777" w:rsidTr="00FC337F">
        <w:trPr>
          <w:trHeight w:val="372"/>
        </w:trPr>
        <w:tc>
          <w:tcPr>
            <w:tcW w:w="9394" w:type="dxa"/>
            <w:gridSpan w:val="2"/>
            <w:shd w:val="clear" w:color="auto" w:fill="00B0F0"/>
            <w:vAlign w:val="center"/>
          </w:tcPr>
          <w:p w14:paraId="73617768" w14:textId="77777777" w:rsidR="0057278E" w:rsidRPr="00F73305" w:rsidRDefault="0057278E" w:rsidP="00123B8A">
            <w:pPr>
              <w:jc w:val="center"/>
              <w:rPr>
                <w:rFonts w:ascii="Arial" w:hAnsi="Arial" w:cs="Arial"/>
                <w:b/>
                <w:bCs/>
                <w:sz w:val="16"/>
                <w:szCs w:val="16"/>
              </w:rPr>
            </w:pPr>
            <w:r w:rsidRPr="00F73305">
              <w:rPr>
                <w:rFonts w:ascii="Arial" w:hAnsi="Arial" w:cs="Arial"/>
                <w:b/>
                <w:bCs/>
                <w:color w:val="FFFFFF" w:themeColor="background1"/>
                <w:sz w:val="20"/>
                <w:szCs w:val="20"/>
              </w:rPr>
              <w:t>List of abbreviations</w:t>
            </w:r>
          </w:p>
        </w:tc>
      </w:tr>
      <w:tr w:rsidR="0057278E" w:rsidRPr="00F73305" w14:paraId="3F223153" w14:textId="77777777" w:rsidTr="00123B8A">
        <w:trPr>
          <w:trHeight w:val="432"/>
        </w:trPr>
        <w:tc>
          <w:tcPr>
            <w:tcW w:w="1075" w:type="dxa"/>
            <w:vAlign w:val="center"/>
          </w:tcPr>
          <w:p w14:paraId="05CF7F6C" w14:textId="77777777" w:rsidR="0057278E" w:rsidRPr="00F73305" w:rsidRDefault="0057278E" w:rsidP="00123B8A">
            <w:pPr>
              <w:ind w:firstLine="49"/>
              <w:rPr>
                <w:rFonts w:ascii="Arial" w:hAnsi="Arial" w:cs="Arial"/>
                <w:sz w:val="20"/>
                <w:szCs w:val="20"/>
              </w:rPr>
            </w:pPr>
            <w:r w:rsidRPr="00F73305">
              <w:rPr>
                <w:rFonts w:ascii="Arial" w:eastAsia="Times New Roman" w:hAnsi="Arial" w:cs="Arial"/>
                <w:b/>
                <w:bCs/>
                <w:color w:val="000000"/>
                <w:sz w:val="20"/>
                <w:szCs w:val="20"/>
              </w:rPr>
              <w:t>AHG</w:t>
            </w:r>
          </w:p>
        </w:tc>
        <w:tc>
          <w:tcPr>
            <w:tcW w:w="8319" w:type="dxa"/>
            <w:vAlign w:val="center"/>
          </w:tcPr>
          <w:p w14:paraId="045800C5" w14:textId="77777777" w:rsidR="0057278E" w:rsidRPr="00F73305" w:rsidRDefault="0057278E" w:rsidP="00123B8A">
            <w:pPr>
              <w:rPr>
                <w:rFonts w:ascii="Arial" w:hAnsi="Arial" w:cs="Arial"/>
                <w:sz w:val="20"/>
                <w:szCs w:val="20"/>
              </w:rPr>
            </w:pPr>
            <w:r w:rsidRPr="00F73305">
              <w:rPr>
                <w:rFonts w:ascii="Arial" w:eastAsia="Times New Roman" w:hAnsi="Arial" w:cs="Arial"/>
                <w:b/>
                <w:bCs/>
                <w:i/>
                <w:iCs/>
                <w:color w:val="000000"/>
                <w:sz w:val="20"/>
                <w:szCs w:val="20"/>
              </w:rPr>
              <w:t>Ad hoc</w:t>
            </w:r>
            <w:r w:rsidRPr="00F73305">
              <w:rPr>
                <w:rFonts w:ascii="Arial" w:eastAsia="Times New Roman" w:hAnsi="Arial" w:cs="Arial"/>
                <w:b/>
                <w:bCs/>
                <w:color w:val="000000"/>
                <w:sz w:val="20"/>
                <w:szCs w:val="20"/>
              </w:rPr>
              <w:t xml:space="preserve"> Group</w:t>
            </w:r>
          </w:p>
        </w:tc>
      </w:tr>
      <w:tr w:rsidR="0057278E" w:rsidRPr="00F73305" w14:paraId="02C5ABEF" w14:textId="77777777" w:rsidTr="00123B8A">
        <w:trPr>
          <w:trHeight w:val="432"/>
        </w:trPr>
        <w:tc>
          <w:tcPr>
            <w:tcW w:w="1075" w:type="dxa"/>
            <w:vAlign w:val="center"/>
          </w:tcPr>
          <w:p w14:paraId="1DCB19FE" w14:textId="77777777" w:rsidR="0057278E" w:rsidRPr="00F73305" w:rsidRDefault="0057278E" w:rsidP="00123B8A">
            <w:pPr>
              <w:ind w:firstLine="49"/>
              <w:rPr>
                <w:rFonts w:ascii="Arial" w:hAnsi="Arial" w:cs="Arial"/>
                <w:sz w:val="20"/>
                <w:szCs w:val="20"/>
              </w:rPr>
            </w:pPr>
            <w:r w:rsidRPr="00F73305">
              <w:rPr>
                <w:rFonts w:ascii="Arial" w:eastAsia="Times New Roman" w:hAnsi="Arial" w:cs="Arial"/>
                <w:b/>
                <w:bCs/>
                <w:color w:val="000000"/>
                <w:sz w:val="20"/>
                <w:szCs w:val="20"/>
              </w:rPr>
              <w:t>BSC</w:t>
            </w:r>
          </w:p>
        </w:tc>
        <w:tc>
          <w:tcPr>
            <w:tcW w:w="8319" w:type="dxa"/>
            <w:vAlign w:val="center"/>
          </w:tcPr>
          <w:p w14:paraId="13B0DAC6" w14:textId="77777777" w:rsidR="0057278E" w:rsidRPr="00F73305" w:rsidRDefault="0057278E" w:rsidP="00123B8A">
            <w:pPr>
              <w:rPr>
                <w:rFonts w:ascii="Arial" w:hAnsi="Arial" w:cs="Arial"/>
                <w:sz w:val="20"/>
                <w:szCs w:val="20"/>
              </w:rPr>
            </w:pPr>
            <w:r w:rsidRPr="00F73305">
              <w:rPr>
                <w:rFonts w:ascii="Arial" w:eastAsia="Times New Roman" w:hAnsi="Arial" w:cs="Arial"/>
                <w:b/>
                <w:bCs/>
                <w:color w:val="000000"/>
                <w:sz w:val="20"/>
                <w:szCs w:val="20"/>
              </w:rPr>
              <w:t>Biological Standards Commission</w:t>
            </w:r>
          </w:p>
        </w:tc>
      </w:tr>
      <w:tr w:rsidR="0057278E" w:rsidRPr="00F73305" w14:paraId="05E1516B" w14:textId="77777777" w:rsidTr="00123B8A">
        <w:trPr>
          <w:trHeight w:val="432"/>
        </w:trPr>
        <w:tc>
          <w:tcPr>
            <w:tcW w:w="1075" w:type="dxa"/>
            <w:vAlign w:val="center"/>
          </w:tcPr>
          <w:p w14:paraId="7461A6AB" w14:textId="77777777" w:rsidR="0057278E" w:rsidRPr="00F73305" w:rsidRDefault="0057278E" w:rsidP="00123B8A">
            <w:pPr>
              <w:ind w:firstLine="49"/>
              <w:rPr>
                <w:rFonts w:ascii="Arial" w:hAnsi="Arial" w:cs="Arial"/>
                <w:sz w:val="20"/>
                <w:szCs w:val="20"/>
              </w:rPr>
            </w:pPr>
            <w:r w:rsidRPr="00F73305">
              <w:rPr>
                <w:rFonts w:ascii="Arial" w:eastAsia="Times New Roman" w:hAnsi="Arial" w:cs="Arial"/>
                <w:b/>
                <w:bCs/>
                <w:color w:val="000000"/>
                <w:sz w:val="20"/>
                <w:szCs w:val="20"/>
              </w:rPr>
              <w:t>Ch</w:t>
            </w:r>
          </w:p>
        </w:tc>
        <w:tc>
          <w:tcPr>
            <w:tcW w:w="8319" w:type="dxa"/>
            <w:vAlign w:val="center"/>
          </w:tcPr>
          <w:p w14:paraId="6143ECD3" w14:textId="77777777" w:rsidR="0057278E" w:rsidRPr="00F73305" w:rsidRDefault="0057278E" w:rsidP="00123B8A">
            <w:pPr>
              <w:rPr>
                <w:rFonts w:ascii="Arial" w:hAnsi="Arial" w:cs="Arial"/>
                <w:sz w:val="20"/>
                <w:szCs w:val="20"/>
              </w:rPr>
            </w:pPr>
            <w:r w:rsidRPr="00F73305">
              <w:rPr>
                <w:rFonts w:ascii="Arial" w:eastAsia="Times New Roman" w:hAnsi="Arial" w:cs="Arial"/>
                <w:b/>
                <w:bCs/>
                <w:color w:val="000000"/>
                <w:sz w:val="20"/>
                <w:szCs w:val="20"/>
              </w:rPr>
              <w:t>Chapter</w:t>
            </w:r>
          </w:p>
        </w:tc>
      </w:tr>
      <w:tr w:rsidR="00974AAD" w:rsidRPr="00F73305" w14:paraId="7CE75EC7" w14:textId="77777777" w:rsidTr="00123B8A">
        <w:trPr>
          <w:trHeight w:val="432"/>
        </w:trPr>
        <w:tc>
          <w:tcPr>
            <w:tcW w:w="1075" w:type="dxa"/>
            <w:vAlign w:val="center"/>
          </w:tcPr>
          <w:p w14:paraId="43F72458" w14:textId="56FA8820" w:rsidR="00974AAD" w:rsidRPr="00F73305" w:rsidRDefault="00974AAD" w:rsidP="00123B8A">
            <w:pPr>
              <w:ind w:firstLine="49"/>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HQ</w:t>
            </w:r>
          </w:p>
        </w:tc>
        <w:tc>
          <w:tcPr>
            <w:tcW w:w="8319" w:type="dxa"/>
            <w:vAlign w:val="center"/>
          </w:tcPr>
          <w:p w14:paraId="7B3A0BE6" w14:textId="65FA2E43" w:rsidR="00974AAD" w:rsidRPr="00F73305" w:rsidRDefault="007B742D" w:rsidP="00123B8A">
            <w:pPr>
              <w:rPr>
                <w:rFonts w:ascii="Arial" w:eastAsia="Times New Roman" w:hAnsi="Arial" w:cs="Arial"/>
                <w:b/>
                <w:bCs/>
                <w:color w:val="000000"/>
                <w:sz w:val="20"/>
                <w:szCs w:val="20"/>
              </w:rPr>
            </w:pPr>
            <w:r w:rsidRPr="004B0C42">
              <w:rPr>
                <w:rFonts w:ascii="Arial" w:eastAsia="Times New Roman" w:hAnsi="Arial" w:cs="Arial"/>
                <w:b/>
                <w:bCs/>
                <w:color w:val="000000"/>
                <w:sz w:val="20"/>
                <w:szCs w:val="20"/>
              </w:rPr>
              <w:t>WOAH</w:t>
            </w:r>
            <w:r w:rsidR="00FA2C44" w:rsidRPr="00F73305">
              <w:rPr>
                <w:rFonts w:ascii="Arial" w:eastAsia="Times New Roman" w:hAnsi="Arial" w:cs="Arial"/>
                <w:b/>
                <w:bCs/>
                <w:color w:val="000000"/>
                <w:sz w:val="20"/>
                <w:szCs w:val="20"/>
              </w:rPr>
              <w:t xml:space="preserve"> </w:t>
            </w:r>
            <w:r w:rsidR="007330C2" w:rsidRPr="00F73305">
              <w:rPr>
                <w:rFonts w:ascii="Arial" w:eastAsia="Times New Roman" w:hAnsi="Arial" w:cs="Arial"/>
                <w:b/>
                <w:bCs/>
                <w:color w:val="000000"/>
                <w:sz w:val="20"/>
                <w:szCs w:val="20"/>
              </w:rPr>
              <w:t>Headquarters</w:t>
            </w:r>
          </w:p>
        </w:tc>
      </w:tr>
      <w:tr w:rsidR="00AF2CAB" w:rsidRPr="00F73305" w14:paraId="253D2D3E" w14:textId="77777777" w:rsidTr="00123B8A">
        <w:trPr>
          <w:trHeight w:val="432"/>
        </w:trPr>
        <w:tc>
          <w:tcPr>
            <w:tcW w:w="1075" w:type="dxa"/>
            <w:vAlign w:val="center"/>
          </w:tcPr>
          <w:p w14:paraId="37E539FC" w14:textId="415DD17A" w:rsidR="00AF2CAB" w:rsidRPr="00F73305" w:rsidRDefault="00AF2CAB" w:rsidP="00123B8A">
            <w:pPr>
              <w:ind w:firstLine="49"/>
              <w:rPr>
                <w:rFonts w:ascii="Arial" w:eastAsia="Times New Roman" w:hAnsi="Arial" w:cs="Arial"/>
                <w:b/>
                <w:bCs/>
                <w:color w:val="000000"/>
                <w:sz w:val="20"/>
                <w:szCs w:val="20"/>
              </w:rPr>
            </w:pPr>
            <w:r>
              <w:rPr>
                <w:rFonts w:ascii="Arial" w:eastAsia="Times New Roman" w:hAnsi="Arial" w:cs="Arial"/>
                <w:b/>
                <w:bCs/>
                <w:color w:val="000000"/>
                <w:sz w:val="20"/>
                <w:szCs w:val="20"/>
              </w:rPr>
              <w:t>IETS</w:t>
            </w:r>
          </w:p>
        </w:tc>
        <w:tc>
          <w:tcPr>
            <w:tcW w:w="8319" w:type="dxa"/>
            <w:vAlign w:val="center"/>
          </w:tcPr>
          <w:p w14:paraId="6FEE54EE" w14:textId="66C54F2F" w:rsidR="00AF2CAB" w:rsidRPr="004B0C42" w:rsidRDefault="00AF2CAB" w:rsidP="00123B8A">
            <w:pPr>
              <w:rPr>
                <w:rFonts w:ascii="Arial" w:eastAsia="Times New Roman" w:hAnsi="Arial" w:cs="Arial"/>
                <w:b/>
                <w:bCs/>
                <w:color w:val="000000"/>
                <w:sz w:val="20"/>
                <w:szCs w:val="20"/>
              </w:rPr>
            </w:pPr>
            <w:r w:rsidRPr="00AF2CAB">
              <w:rPr>
                <w:rFonts w:ascii="Arial" w:eastAsia="Times New Roman" w:hAnsi="Arial" w:cs="Arial"/>
                <w:b/>
                <w:bCs/>
                <w:color w:val="000000"/>
                <w:sz w:val="20"/>
                <w:szCs w:val="20"/>
              </w:rPr>
              <w:t>International Embryo Technology Society</w:t>
            </w:r>
          </w:p>
        </w:tc>
      </w:tr>
      <w:tr w:rsidR="0057278E" w:rsidRPr="00F73305" w14:paraId="0980A055" w14:textId="77777777" w:rsidTr="00123B8A">
        <w:trPr>
          <w:trHeight w:val="432"/>
        </w:trPr>
        <w:tc>
          <w:tcPr>
            <w:tcW w:w="1075" w:type="dxa"/>
            <w:vAlign w:val="center"/>
          </w:tcPr>
          <w:p w14:paraId="2FFD2587" w14:textId="77777777" w:rsidR="0057278E" w:rsidRPr="00F73305" w:rsidRDefault="0057278E" w:rsidP="00123B8A">
            <w:pPr>
              <w:ind w:firstLine="49"/>
              <w:rPr>
                <w:rFonts w:ascii="Arial" w:hAnsi="Arial" w:cs="Arial"/>
                <w:sz w:val="20"/>
                <w:szCs w:val="20"/>
              </w:rPr>
            </w:pPr>
            <w:r w:rsidRPr="00F73305">
              <w:rPr>
                <w:rFonts w:ascii="Arial" w:eastAsia="Times New Roman" w:hAnsi="Arial" w:cs="Arial"/>
                <w:b/>
                <w:bCs/>
                <w:color w:val="000000"/>
                <w:sz w:val="20"/>
                <w:szCs w:val="20"/>
              </w:rPr>
              <w:lastRenderedPageBreak/>
              <w:t>SCAD</w:t>
            </w:r>
          </w:p>
        </w:tc>
        <w:tc>
          <w:tcPr>
            <w:tcW w:w="8319" w:type="dxa"/>
            <w:vAlign w:val="center"/>
          </w:tcPr>
          <w:p w14:paraId="1D95739A" w14:textId="77777777" w:rsidR="0057278E" w:rsidRPr="00F73305" w:rsidRDefault="0057278E" w:rsidP="00123B8A">
            <w:pPr>
              <w:rPr>
                <w:rFonts w:ascii="Arial" w:hAnsi="Arial" w:cs="Arial"/>
                <w:sz w:val="20"/>
                <w:szCs w:val="20"/>
              </w:rPr>
            </w:pPr>
            <w:r w:rsidRPr="00F73305">
              <w:rPr>
                <w:rFonts w:ascii="Arial" w:eastAsia="Times New Roman" w:hAnsi="Arial" w:cs="Arial"/>
                <w:b/>
                <w:bCs/>
                <w:color w:val="000000"/>
                <w:sz w:val="20"/>
                <w:szCs w:val="20"/>
              </w:rPr>
              <w:t>Scientific Commission for Animal Diseases</w:t>
            </w:r>
          </w:p>
        </w:tc>
      </w:tr>
      <w:tr w:rsidR="0057278E" w14:paraId="7C37442B" w14:textId="77777777" w:rsidTr="00123B8A">
        <w:trPr>
          <w:trHeight w:val="432"/>
        </w:trPr>
        <w:tc>
          <w:tcPr>
            <w:tcW w:w="1075" w:type="dxa"/>
            <w:vAlign w:val="center"/>
          </w:tcPr>
          <w:p w14:paraId="26939800" w14:textId="77777777" w:rsidR="0057278E" w:rsidRPr="00F73305" w:rsidRDefault="0057278E" w:rsidP="00123B8A">
            <w:pPr>
              <w:ind w:firstLine="49"/>
              <w:rPr>
                <w:rFonts w:ascii="Arial" w:hAnsi="Arial" w:cs="Arial"/>
                <w:sz w:val="20"/>
                <w:szCs w:val="20"/>
              </w:rPr>
            </w:pPr>
            <w:r w:rsidRPr="00F73305">
              <w:rPr>
                <w:rFonts w:ascii="Arial" w:eastAsia="Times New Roman" w:hAnsi="Arial" w:cs="Arial"/>
                <w:b/>
                <w:bCs/>
                <w:color w:val="000000"/>
                <w:sz w:val="20"/>
                <w:szCs w:val="20"/>
              </w:rPr>
              <w:t>TAHSC</w:t>
            </w:r>
          </w:p>
        </w:tc>
        <w:tc>
          <w:tcPr>
            <w:tcW w:w="8319" w:type="dxa"/>
            <w:vAlign w:val="center"/>
          </w:tcPr>
          <w:p w14:paraId="073AF78B" w14:textId="77777777" w:rsidR="0057278E" w:rsidRDefault="0057278E" w:rsidP="00123B8A">
            <w:pPr>
              <w:rPr>
                <w:rFonts w:ascii="Arial" w:hAnsi="Arial" w:cs="Arial"/>
                <w:sz w:val="20"/>
                <w:szCs w:val="20"/>
              </w:rPr>
            </w:pPr>
            <w:r w:rsidRPr="00F73305">
              <w:rPr>
                <w:rFonts w:ascii="Arial" w:eastAsia="Times New Roman" w:hAnsi="Arial" w:cs="Arial"/>
                <w:b/>
                <w:bCs/>
                <w:color w:val="000000"/>
                <w:sz w:val="20"/>
                <w:szCs w:val="20"/>
              </w:rPr>
              <w:t>Terrestrial Animal Health Standard Commission</w:t>
            </w:r>
          </w:p>
        </w:tc>
      </w:tr>
    </w:tbl>
    <w:p w14:paraId="620F6EF5" w14:textId="77777777" w:rsidR="008A745D" w:rsidRPr="006F26DE" w:rsidRDefault="008A745D" w:rsidP="00E85261">
      <w:pPr>
        <w:rPr>
          <w:rFonts w:ascii="Arial" w:hAnsi="Arial" w:cs="Arial"/>
          <w:sz w:val="20"/>
          <w:szCs w:val="20"/>
        </w:rPr>
      </w:pPr>
    </w:p>
    <w:sectPr w:rsidR="008A745D" w:rsidRPr="006F26DE" w:rsidSect="00097E56">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1701" w:right="1134" w:bottom="170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C8D04" w14:textId="77777777" w:rsidR="00097E56" w:rsidRDefault="00097E56" w:rsidP="00107162">
      <w:pPr>
        <w:spacing w:after="0" w:line="240" w:lineRule="auto"/>
      </w:pPr>
      <w:r>
        <w:separator/>
      </w:r>
    </w:p>
  </w:endnote>
  <w:endnote w:type="continuationSeparator" w:id="0">
    <w:p w14:paraId="738138F5" w14:textId="77777777" w:rsidR="00097E56" w:rsidRDefault="00097E56" w:rsidP="00107162">
      <w:pPr>
        <w:spacing w:after="0" w:line="240" w:lineRule="auto"/>
      </w:pPr>
      <w:r>
        <w:continuationSeparator/>
      </w:r>
    </w:p>
  </w:endnote>
  <w:endnote w:type="continuationNotice" w:id="1">
    <w:p w14:paraId="37AEA8F5" w14:textId="77777777" w:rsidR="00097E56" w:rsidRDefault="00097E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ttawa">
    <w:altName w:val="Calibri"/>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Franklin Gothic Demi Cond">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4175"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6236"/>
    </w:tblGrid>
    <w:tr w:rsidR="00F73305" w:rsidRPr="00F73305" w14:paraId="5829B00A" w14:textId="77777777">
      <w:trPr>
        <w:trHeight w:val="58"/>
        <w:jc w:val="center"/>
      </w:trPr>
      <w:tc>
        <w:tcPr>
          <w:tcW w:w="7939" w:type="dxa"/>
          <w:tcBorders>
            <w:right w:val="nil"/>
          </w:tcBorders>
        </w:tcPr>
        <w:p w14:paraId="437A4844" w14:textId="77777777" w:rsidR="00F73305" w:rsidRPr="00F73305" w:rsidRDefault="00F73305" w:rsidP="00F73305">
          <w:pPr>
            <w:spacing w:after="240"/>
            <w:jc w:val="center"/>
            <w:rPr>
              <w:rFonts w:ascii="Franklin Gothic Demi Cond" w:hAnsi="Franklin Gothic Demi Cond"/>
              <w:color w:val="FF4815"/>
              <w:sz w:val="28"/>
              <w:szCs w:val="28"/>
            </w:rPr>
          </w:pPr>
        </w:p>
      </w:tc>
      <w:tc>
        <w:tcPr>
          <w:tcW w:w="6236" w:type="dxa"/>
          <w:tcBorders>
            <w:top w:val="nil"/>
            <w:left w:val="nil"/>
          </w:tcBorders>
        </w:tcPr>
        <w:p w14:paraId="4533329E" w14:textId="77777777" w:rsidR="00F73305" w:rsidRPr="00F73305" w:rsidRDefault="00F73305" w:rsidP="00F73305">
          <w:pPr>
            <w:spacing w:after="240"/>
            <w:jc w:val="right"/>
            <w:rPr>
              <w:rFonts w:cs="Arial"/>
            </w:rPr>
          </w:pPr>
        </w:p>
      </w:tc>
    </w:tr>
  </w:tbl>
  <w:p w14:paraId="525344E7" w14:textId="77777777" w:rsidR="00F73305" w:rsidRPr="00F73305" w:rsidRDefault="00F73305" w:rsidP="00F73305">
    <w:pPr>
      <w:tabs>
        <w:tab w:val="center" w:pos="4513"/>
        <w:tab w:val="right" w:pos="9026"/>
      </w:tabs>
      <w:spacing w:after="0" w:line="240" w:lineRule="auto"/>
      <w:rPr>
        <w:rFonts w:ascii="Arial" w:eastAsiaTheme="minorHAnsi" w:hAnsi="Arial" w:cs="Arial"/>
        <w:lang w:eastAsia="en-US"/>
      </w:rPr>
    </w:pPr>
  </w:p>
  <w:p w14:paraId="0EE35D68" w14:textId="75347AB7" w:rsidR="00107162" w:rsidRPr="00F73305" w:rsidRDefault="006C19E6" w:rsidP="00F73305">
    <w:pPr>
      <w:tabs>
        <w:tab w:val="center" w:pos="4513"/>
        <w:tab w:val="right" w:pos="13325"/>
      </w:tabs>
      <w:spacing w:after="0" w:line="240" w:lineRule="auto"/>
      <w:rPr>
        <w:rFonts w:ascii="Arial" w:eastAsiaTheme="minorHAnsi" w:hAnsi="Arial" w:cs="Arial"/>
        <w:sz w:val="18"/>
        <w:szCs w:val="18"/>
        <w:lang w:val="en-CA" w:eastAsia="en-US"/>
      </w:rPr>
    </w:pPr>
    <w:r>
      <w:rPr>
        <w:rFonts w:ascii="Arial" w:eastAsiaTheme="minorHAnsi" w:hAnsi="Arial" w:cs="Arial"/>
        <w:sz w:val="18"/>
        <w:szCs w:val="18"/>
        <w:lang w:val="en-CA" w:eastAsia="en-US"/>
      </w:rPr>
      <w:t xml:space="preserve">Report of the </w:t>
    </w:r>
    <w:r w:rsidR="00F24B3A">
      <w:rPr>
        <w:rFonts w:ascii="Arial" w:eastAsiaTheme="minorHAnsi" w:hAnsi="Arial" w:cs="Arial"/>
        <w:sz w:val="18"/>
        <w:szCs w:val="18"/>
        <w:lang w:val="en-CA" w:eastAsia="en-US"/>
      </w:rPr>
      <w:t xml:space="preserve">Meeting of the </w:t>
    </w:r>
    <w:r w:rsidR="00F73305" w:rsidRPr="00F73305">
      <w:rPr>
        <w:rFonts w:ascii="Arial" w:eastAsiaTheme="minorHAnsi" w:hAnsi="Arial" w:cs="Arial"/>
        <w:sz w:val="18"/>
        <w:szCs w:val="18"/>
        <w:lang w:val="en-CA" w:eastAsia="en-US"/>
      </w:rPr>
      <w:t>WOAH Terrestrial Animal Health Standards Commission/</w:t>
    </w:r>
    <w:r w:rsidR="002072CB">
      <w:rPr>
        <w:rFonts w:ascii="Arial" w:eastAsiaTheme="minorHAnsi" w:hAnsi="Arial" w:cs="Arial"/>
        <w:sz w:val="18"/>
        <w:szCs w:val="18"/>
        <w:lang w:val="en-CA" w:eastAsia="en-US"/>
      </w:rPr>
      <w:t>September</w:t>
    </w:r>
    <w:r w:rsidR="00F73305" w:rsidRPr="00F73305">
      <w:rPr>
        <w:rFonts w:ascii="Arial" w:eastAsiaTheme="minorHAnsi" w:hAnsi="Arial" w:cs="Arial"/>
        <w:sz w:val="18"/>
        <w:szCs w:val="18"/>
        <w:lang w:val="en-CA" w:eastAsia="en-US"/>
      </w:rPr>
      <w:t xml:space="preserve"> 202</w:t>
    </w:r>
    <w:r w:rsidR="00CB1591">
      <w:rPr>
        <w:rFonts w:ascii="Arial" w:eastAsiaTheme="minorHAnsi" w:hAnsi="Arial" w:cs="Arial"/>
        <w:sz w:val="18"/>
        <w:szCs w:val="18"/>
        <w:lang w:val="en-CA" w:eastAsia="en-US"/>
      </w:rPr>
      <w:t>3</w:t>
    </w:r>
    <w:r w:rsidR="00F73305" w:rsidRPr="00F73305">
      <w:rPr>
        <w:rFonts w:ascii="Arial" w:eastAsiaTheme="minorHAnsi" w:hAnsi="Arial" w:cs="Arial"/>
        <w:sz w:val="18"/>
        <w:szCs w:val="18"/>
        <w:lang w:val="en-CA" w:eastAsia="en-US"/>
      </w:rPr>
      <w:tab/>
    </w:r>
    <w:r w:rsidR="00F73305" w:rsidRPr="00F73305">
      <w:rPr>
        <w:rFonts w:ascii="Arial" w:eastAsiaTheme="minorHAnsi" w:hAnsi="Arial" w:cs="Arial"/>
        <w:sz w:val="18"/>
        <w:szCs w:val="18"/>
        <w:lang w:eastAsia="en-US"/>
      </w:rPr>
      <w:fldChar w:fldCharType="begin"/>
    </w:r>
    <w:r w:rsidR="00F73305" w:rsidRPr="00F73305">
      <w:rPr>
        <w:rFonts w:ascii="Arial" w:eastAsiaTheme="minorHAnsi" w:hAnsi="Arial" w:cs="Arial"/>
        <w:sz w:val="18"/>
        <w:szCs w:val="18"/>
        <w:lang w:val="en-CA" w:eastAsia="en-US"/>
      </w:rPr>
      <w:instrText>PAGE   \* MERGEFORMAT</w:instrText>
    </w:r>
    <w:r w:rsidR="00F73305" w:rsidRPr="00F73305">
      <w:rPr>
        <w:rFonts w:ascii="Arial" w:eastAsiaTheme="minorHAnsi" w:hAnsi="Arial" w:cs="Arial"/>
        <w:sz w:val="18"/>
        <w:szCs w:val="18"/>
        <w:lang w:eastAsia="en-US"/>
      </w:rPr>
      <w:fldChar w:fldCharType="separate"/>
    </w:r>
    <w:r w:rsidR="00F73305">
      <w:rPr>
        <w:rFonts w:ascii="Arial" w:hAnsi="Arial" w:cs="Arial"/>
        <w:sz w:val="18"/>
        <w:szCs w:val="18"/>
      </w:rPr>
      <w:t>1</w:t>
    </w:r>
    <w:r w:rsidR="00F73305" w:rsidRPr="00F73305">
      <w:rPr>
        <w:rFonts w:ascii="Arial" w:eastAsiaTheme="minorHAnsi" w:hAnsi="Arial" w:cs="Arial"/>
        <w:sz w:val="18"/>
        <w:szCs w:val="18"/>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4175"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6236"/>
    </w:tblGrid>
    <w:tr w:rsidR="00F73305" w:rsidRPr="00F73305" w14:paraId="0B52FB73" w14:textId="77777777">
      <w:trPr>
        <w:trHeight w:val="58"/>
        <w:jc w:val="center"/>
      </w:trPr>
      <w:tc>
        <w:tcPr>
          <w:tcW w:w="7939" w:type="dxa"/>
          <w:tcBorders>
            <w:right w:val="nil"/>
          </w:tcBorders>
        </w:tcPr>
        <w:p w14:paraId="4F91EA98" w14:textId="77777777" w:rsidR="00F73305" w:rsidRPr="00F73305" w:rsidRDefault="00F73305" w:rsidP="00F73305">
          <w:pPr>
            <w:spacing w:after="240"/>
            <w:jc w:val="center"/>
            <w:rPr>
              <w:rFonts w:ascii="Franklin Gothic Demi Cond" w:hAnsi="Franklin Gothic Demi Cond"/>
              <w:color w:val="FF4815"/>
              <w:sz w:val="28"/>
              <w:szCs w:val="28"/>
            </w:rPr>
          </w:pPr>
        </w:p>
      </w:tc>
      <w:tc>
        <w:tcPr>
          <w:tcW w:w="6236" w:type="dxa"/>
          <w:tcBorders>
            <w:top w:val="nil"/>
            <w:left w:val="nil"/>
          </w:tcBorders>
        </w:tcPr>
        <w:p w14:paraId="2BE1AA67" w14:textId="77777777" w:rsidR="00F73305" w:rsidRPr="00F73305" w:rsidRDefault="00F73305" w:rsidP="00F73305">
          <w:pPr>
            <w:spacing w:after="240"/>
            <w:jc w:val="right"/>
            <w:rPr>
              <w:rFonts w:cs="Arial"/>
            </w:rPr>
          </w:pPr>
        </w:p>
      </w:tc>
    </w:tr>
  </w:tbl>
  <w:p w14:paraId="09852FF1" w14:textId="77777777" w:rsidR="00F73305" w:rsidRPr="00F73305" w:rsidRDefault="00F73305" w:rsidP="00F73305">
    <w:pPr>
      <w:tabs>
        <w:tab w:val="center" w:pos="4513"/>
        <w:tab w:val="right" w:pos="9026"/>
      </w:tabs>
      <w:spacing w:after="0" w:line="240" w:lineRule="auto"/>
      <w:rPr>
        <w:rFonts w:ascii="Arial" w:eastAsiaTheme="minorHAnsi" w:hAnsi="Arial" w:cs="Arial"/>
        <w:lang w:eastAsia="en-US"/>
      </w:rPr>
    </w:pPr>
  </w:p>
  <w:p w14:paraId="0F99EF5D" w14:textId="77777777" w:rsidR="003B02DC" w:rsidRPr="00D231C6" w:rsidRDefault="003B02DC" w:rsidP="00212829">
    <w:pPr>
      <w:tabs>
        <w:tab w:val="center" w:pos="4536"/>
        <w:tab w:val="right" w:pos="13041"/>
      </w:tabs>
      <w:rPr>
        <w:rFonts w:ascii="Arial" w:eastAsiaTheme="minorHAnsi" w:hAnsi="Arial" w:cs="Arial"/>
        <w:sz w:val="18"/>
        <w:szCs w:val="18"/>
        <w:lang w:val="en-CA"/>
      </w:rPr>
    </w:pPr>
    <w:r>
      <w:rPr>
        <w:rFonts w:ascii="Arial" w:eastAsiaTheme="minorHAnsi" w:hAnsi="Arial" w:cs="Arial"/>
        <w:sz w:val="18"/>
        <w:szCs w:val="18"/>
        <w:lang w:val="en-CA"/>
      </w:rPr>
      <w:t>Report of the Meeting of the WOAH Terrestrial Animal Health Standards Commission/February 2024</w:t>
    </w:r>
    <w:r>
      <w:rPr>
        <w:rFonts w:ascii="Arial" w:eastAsiaTheme="minorHAnsi" w:hAnsi="Arial" w:cs="Arial"/>
        <w:sz w:val="18"/>
        <w:szCs w:val="18"/>
        <w:lang w:val="en-CA"/>
      </w:rPr>
      <w:tab/>
    </w:r>
    <w:r>
      <w:rPr>
        <w:rFonts w:ascii="Arial" w:eastAsiaTheme="minorHAnsi" w:hAnsi="Arial" w:cs="Arial"/>
        <w:sz w:val="18"/>
        <w:szCs w:val="18"/>
      </w:rPr>
      <w:fldChar w:fldCharType="begin"/>
    </w:r>
    <w:r>
      <w:rPr>
        <w:rFonts w:ascii="Arial" w:eastAsiaTheme="minorHAnsi" w:hAnsi="Arial" w:cs="Arial"/>
        <w:sz w:val="18"/>
        <w:szCs w:val="18"/>
        <w:lang w:val="en-CA"/>
      </w:rPr>
      <w:instrText>PAGE   \* MERGEFORMAT</w:instrText>
    </w:r>
    <w:r>
      <w:rPr>
        <w:rFonts w:ascii="Arial" w:eastAsiaTheme="minorHAnsi" w:hAnsi="Arial" w:cs="Arial"/>
        <w:sz w:val="18"/>
        <w:szCs w:val="18"/>
      </w:rPr>
      <w:fldChar w:fldCharType="separate"/>
    </w:r>
    <w:r>
      <w:rPr>
        <w:rFonts w:ascii="Arial" w:eastAsiaTheme="minorHAnsi" w:hAnsi="Arial" w:cs="Arial"/>
        <w:sz w:val="18"/>
        <w:szCs w:val="18"/>
      </w:rPr>
      <w:t>1</w:t>
    </w:r>
    <w:r>
      <w:rPr>
        <w:rFonts w:ascii="Arial" w:eastAsiaTheme="minorHAnsi"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4175"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6236"/>
    </w:tblGrid>
    <w:tr w:rsidR="00F73305" w:rsidRPr="00F73305" w14:paraId="51EF3EAB" w14:textId="77777777" w:rsidTr="00F73305">
      <w:trPr>
        <w:trHeight w:val="58"/>
        <w:jc w:val="center"/>
      </w:trPr>
      <w:tc>
        <w:tcPr>
          <w:tcW w:w="7939" w:type="dxa"/>
          <w:tcBorders>
            <w:right w:val="nil"/>
          </w:tcBorders>
        </w:tcPr>
        <w:p w14:paraId="2178028B" w14:textId="77777777" w:rsidR="00F73305" w:rsidRPr="00F73305" w:rsidRDefault="00F73305" w:rsidP="00F73305">
          <w:pPr>
            <w:spacing w:after="240"/>
            <w:jc w:val="center"/>
            <w:rPr>
              <w:rFonts w:ascii="Franklin Gothic Demi Cond" w:hAnsi="Franklin Gothic Demi Cond"/>
              <w:color w:val="FF4815"/>
              <w:sz w:val="28"/>
              <w:szCs w:val="28"/>
            </w:rPr>
          </w:pPr>
        </w:p>
      </w:tc>
      <w:tc>
        <w:tcPr>
          <w:tcW w:w="6236" w:type="dxa"/>
          <w:tcBorders>
            <w:top w:val="nil"/>
            <w:left w:val="nil"/>
          </w:tcBorders>
        </w:tcPr>
        <w:p w14:paraId="140654C8" w14:textId="77777777" w:rsidR="00F73305" w:rsidRPr="00F73305" w:rsidRDefault="00F73305" w:rsidP="00F73305">
          <w:pPr>
            <w:spacing w:after="240"/>
            <w:jc w:val="right"/>
            <w:rPr>
              <w:rFonts w:cs="Arial"/>
            </w:rPr>
          </w:pPr>
        </w:p>
      </w:tc>
    </w:tr>
  </w:tbl>
  <w:p w14:paraId="624400EF" w14:textId="77777777" w:rsidR="00F73305" w:rsidRPr="00F73305" w:rsidRDefault="00F73305" w:rsidP="00F73305">
    <w:pPr>
      <w:tabs>
        <w:tab w:val="center" w:pos="4513"/>
        <w:tab w:val="right" w:pos="9026"/>
      </w:tabs>
      <w:spacing w:after="0" w:line="240" w:lineRule="auto"/>
      <w:rPr>
        <w:rFonts w:ascii="Arial" w:eastAsiaTheme="minorHAnsi" w:hAnsi="Arial" w:cs="Arial"/>
        <w:lang w:eastAsia="en-US"/>
      </w:rPr>
    </w:pPr>
  </w:p>
  <w:p w14:paraId="2740C678" w14:textId="099A6FCB" w:rsidR="00107162" w:rsidRPr="00F73305" w:rsidRDefault="006C19E6" w:rsidP="00F73305">
    <w:pPr>
      <w:tabs>
        <w:tab w:val="center" w:pos="4513"/>
        <w:tab w:val="right" w:pos="13325"/>
      </w:tabs>
      <w:spacing w:after="0" w:line="240" w:lineRule="auto"/>
      <w:rPr>
        <w:rFonts w:ascii="Arial" w:eastAsiaTheme="minorHAnsi" w:hAnsi="Arial" w:cs="Arial"/>
        <w:sz w:val="18"/>
        <w:szCs w:val="18"/>
        <w:lang w:val="en-CA" w:eastAsia="en-US"/>
      </w:rPr>
    </w:pPr>
    <w:r>
      <w:rPr>
        <w:rFonts w:ascii="Arial" w:eastAsiaTheme="minorHAnsi" w:hAnsi="Arial" w:cs="Arial"/>
        <w:sz w:val="18"/>
        <w:szCs w:val="18"/>
        <w:lang w:val="en-CA" w:eastAsia="en-US"/>
      </w:rPr>
      <w:t xml:space="preserve">Report of the </w:t>
    </w:r>
    <w:r w:rsidR="00A12037">
      <w:rPr>
        <w:rFonts w:ascii="Arial" w:eastAsiaTheme="minorHAnsi" w:hAnsi="Arial" w:cs="Arial"/>
        <w:sz w:val="18"/>
        <w:szCs w:val="18"/>
        <w:lang w:val="en-CA" w:eastAsia="en-US"/>
      </w:rPr>
      <w:t xml:space="preserve">Meeting of the </w:t>
    </w:r>
    <w:r w:rsidR="00F73305" w:rsidRPr="00F73305">
      <w:rPr>
        <w:rFonts w:ascii="Arial" w:eastAsiaTheme="minorHAnsi" w:hAnsi="Arial" w:cs="Arial"/>
        <w:sz w:val="18"/>
        <w:szCs w:val="18"/>
        <w:lang w:val="en-CA" w:eastAsia="en-US"/>
      </w:rPr>
      <w:t>WOAH Terrestrial Animal Health Standards Commission/</w:t>
    </w:r>
    <w:r w:rsidR="002072CB">
      <w:rPr>
        <w:rFonts w:ascii="Arial" w:eastAsiaTheme="minorHAnsi" w:hAnsi="Arial" w:cs="Arial"/>
        <w:sz w:val="18"/>
        <w:szCs w:val="18"/>
        <w:lang w:val="en-CA" w:eastAsia="en-US"/>
      </w:rPr>
      <w:t>September</w:t>
    </w:r>
    <w:r w:rsidR="00F73305" w:rsidRPr="00F73305">
      <w:rPr>
        <w:rFonts w:ascii="Arial" w:eastAsiaTheme="minorHAnsi" w:hAnsi="Arial" w:cs="Arial"/>
        <w:sz w:val="18"/>
        <w:szCs w:val="18"/>
        <w:lang w:val="en-CA" w:eastAsia="en-US"/>
      </w:rPr>
      <w:t xml:space="preserve"> 202</w:t>
    </w:r>
    <w:r w:rsidR="004950EB">
      <w:rPr>
        <w:rFonts w:ascii="Arial" w:eastAsiaTheme="minorHAnsi" w:hAnsi="Arial" w:cs="Arial"/>
        <w:sz w:val="18"/>
        <w:szCs w:val="18"/>
        <w:lang w:val="en-CA" w:eastAsia="en-US"/>
      </w:rPr>
      <w:t>3</w:t>
    </w:r>
    <w:r w:rsidR="00F73305" w:rsidRPr="00F73305">
      <w:rPr>
        <w:rFonts w:ascii="Arial" w:eastAsiaTheme="minorHAnsi" w:hAnsi="Arial" w:cs="Arial"/>
        <w:sz w:val="18"/>
        <w:szCs w:val="18"/>
        <w:lang w:val="en-CA" w:eastAsia="en-US"/>
      </w:rPr>
      <w:tab/>
    </w:r>
    <w:r w:rsidR="00F73305" w:rsidRPr="00F73305">
      <w:rPr>
        <w:rFonts w:ascii="Arial" w:eastAsiaTheme="minorHAnsi" w:hAnsi="Arial" w:cs="Arial"/>
        <w:sz w:val="18"/>
        <w:szCs w:val="18"/>
        <w:lang w:eastAsia="en-US"/>
      </w:rPr>
      <w:fldChar w:fldCharType="begin"/>
    </w:r>
    <w:r w:rsidR="00F73305" w:rsidRPr="00F73305">
      <w:rPr>
        <w:rFonts w:ascii="Arial" w:eastAsiaTheme="minorHAnsi" w:hAnsi="Arial" w:cs="Arial"/>
        <w:sz w:val="18"/>
        <w:szCs w:val="18"/>
        <w:lang w:val="en-CA" w:eastAsia="en-US"/>
      </w:rPr>
      <w:instrText>PAGE   \* MERGEFORMAT</w:instrText>
    </w:r>
    <w:r w:rsidR="00F73305" w:rsidRPr="00F73305">
      <w:rPr>
        <w:rFonts w:ascii="Arial" w:eastAsiaTheme="minorHAnsi" w:hAnsi="Arial" w:cs="Arial"/>
        <w:sz w:val="18"/>
        <w:szCs w:val="18"/>
        <w:lang w:eastAsia="en-US"/>
      </w:rPr>
      <w:fldChar w:fldCharType="separate"/>
    </w:r>
    <w:r w:rsidR="00F73305" w:rsidRPr="00F73305">
      <w:rPr>
        <w:rFonts w:ascii="Arial" w:eastAsiaTheme="minorHAnsi" w:hAnsi="Arial" w:cs="Arial"/>
        <w:sz w:val="18"/>
        <w:szCs w:val="18"/>
        <w:lang w:eastAsia="en-US"/>
      </w:rPr>
      <w:t>1</w:t>
    </w:r>
    <w:r w:rsidR="00F73305" w:rsidRPr="00F73305">
      <w:rPr>
        <w:rFonts w:ascii="Arial" w:eastAsiaTheme="minorHAnsi" w:hAnsi="Arial" w:cs="Arial"/>
        <w:sz w:val="18"/>
        <w:szCs w:val="18"/>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F0922" w14:textId="77777777" w:rsidR="00097E56" w:rsidRDefault="00097E56" w:rsidP="00107162">
      <w:pPr>
        <w:spacing w:after="0" w:line="240" w:lineRule="auto"/>
      </w:pPr>
      <w:r>
        <w:separator/>
      </w:r>
    </w:p>
  </w:footnote>
  <w:footnote w:type="continuationSeparator" w:id="0">
    <w:p w14:paraId="0C97F2E4" w14:textId="77777777" w:rsidR="00097E56" w:rsidRDefault="00097E56" w:rsidP="00107162">
      <w:pPr>
        <w:spacing w:after="0" w:line="240" w:lineRule="auto"/>
      </w:pPr>
      <w:r>
        <w:continuationSeparator/>
      </w:r>
    </w:p>
  </w:footnote>
  <w:footnote w:type="continuationNotice" w:id="1">
    <w:p w14:paraId="0E972F2F" w14:textId="77777777" w:rsidR="00097E56" w:rsidRDefault="00097E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175"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6236"/>
    </w:tblGrid>
    <w:tr w:rsidR="00541809" w14:paraId="7FC4E185" w14:textId="77777777">
      <w:trPr>
        <w:trHeight w:val="58"/>
        <w:jc w:val="center"/>
      </w:trPr>
      <w:tc>
        <w:tcPr>
          <w:tcW w:w="7939" w:type="dxa"/>
          <w:tcBorders>
            <w:top w:val="nil"/>
            <w:left w:val="nil"/>
            <w:bottom w:val="single" w:sz="6" w:space="0" w:color="FF4815"/>
            <w:right w:val="nil"/>
          </w:tcBorders>
        </w:tcPr>
        <w:p w14:paraId="6535DB01" w14:textId="453FC44A" w:rsidR="00541809" w:rsidRPr="004950EB" w:rsidRDefault="00541809" w:rsidP="004950EB">
          <w:pPr>
            <w:spacing w:after="240"/>
            <w:rPr>
              <w:rFonts w:ascii="Franklin Gothic Demi Cond" w:eastAsia="MS Mincho" w:hAnsi="Franklin Gothic Demi Cond"/>
              <w:color w:val="FF4815"/>
              <w:sz w:val="28"/>
              <w:szCs w:val="28"/>
            </w:rPr>
          </w:pPr>
        </w:p>
      </w:tc>
      <w:tc>
        <w:tcPr>
          <w:tcW w:w="6236" w:type="dxa"/>
          <w:tcBorders>
            <w:top w:val="nil"/>
            <w:left w:val="nil"/>
            <w:bottom w:val="single" w:sz="6" w:space="0" w:color="FF4815"/>
            <w:right w:val="nil"/>
          </w:tcBorders>
        </w:tcPr>
        <w:p w14:paraId="5E1FA9E0" w14:textId="4D53BC23" w:rsidR="00541809" w:rsidRDefault="00541809" w:rsidP="00541809">
          <w:pPr>
            <w:spacing w:after="240"/>
            <w:jc w:val="right"/>
            <w:rPr>
              <w:rFonts w:eastAsia="MS Mincho" w:cs="Arial"/>
            </w:rPr>
          </w:pPr>
        </w:p>
      </w:tc>
    </w:tr>
  </w:tbl>
  <w:p w14:paraId="5083E9D6" w14:textId="77777777" w:rsidR="00541809" w:rsidRDefault="005418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175"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4175"/>
    </w:tblGrid>
    <w:tr w:rsidR="00CB1591" w14:paraId="262548AB" w14:textId="77777777">
      <w:trPr>
        <w:trHeight w:val="58"/>
        <w:jc w:val="center"/>
      </w:trPr>
      <w:tc>
        <w:tcPr>
          <w:tcW w:w="14175" w:type="dxa"/>
          <w:tcBorders>
            <w:top w:val="nil"/>
            <w:left w:val="nil"/>
            <w:bottom w:val="single" w:sz="6" w:space="0" w:color="FF4815"/>
            <w:right w:val="nil"/>
          </w:tcBorders>
        </w:tcPr>
        <w:p w14:paraId="036DCB84" w14:textId="376C9A57" w:rsidR="00CB1591" w:rsidRDefault="00CB1591" w:rsidP="00CB1591">
          <w:pPr>
            <w:spacing w:after="240"/>
            <w:jc w:val="right"/>
            <w:rPr>
              <w:rFonts w:eastAsia="MS Mincho" w:cs="Arial"/>
            </w:rPr>
          </w:pPr>
        </w:p>
      </w:tc>
    </w:tr>
  </w:tbl>
  <w:p w14:paraId="1826C7B5" w14:textId="3C5903DB" w:rsidR="00541809" w:rsidRDefault="006C19E6" w:rsidP="006C19E6">
    <w:pPr>
      <w:pStyle w:val="Header"/>
      <w:tabs>
        <w:tab w:val="clear" w:pos="4536"/>
        <w:tab w:val="clear" w:pos="9072"/>
        <w:tab w:val="left" w:pos="774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175"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4175"/>
    </w:tblGrid>
    <w:tr w:rsidR="00D0252F" w14:paraId="566498F8" w14:textId="77777777">
      <w:trPr>
        <w:trHeight w:val="58"/>
        <w:jc w:val="center"/>
      </w:trPr>
      <w:tc>
        <w:tcPr>
          <w:tcW w:w="14175" w:type="dxa"/>
          <w:tcBorders>
            <w:top w:val="nil"/>
            <w:left w:val="nil"/>
            <w:bottom w:val="single" w:sz="6" w:space="0" w:color="FF4815"/>
            <w:right w:val="nil"/>
          </w:tcBorders>
        </w:tcPr>
        <w:p w14:paraId="18141B36" w14:textId="158578B1" w:rsidR="00D0252F" w:rsidRDefault="00250A78" w:rsidP="00541809">
          <w:pPr>
            <w:spacing w:after="240"/>
            <w:jc w:val="right"/>
            <w:rPr>
              <w:rFonts w:eastAsia="MS Mincho" w:cs="Arial"/>
            </w:rPr>
          </w:pPr>
          <w:r>
            <w:rPr>
              <w:rFonts w:eastAsia="MS Mincho" w:cs="Arial"/>
            </w:rPr>
            <w:t>Item_4_4a_</w:t>
          </w:r>
          <w:r w:rsidR="00176791">
            <w:rPr>
              <w:rFonts w:eastAsia="MS Mincho" w:cs="Arial"/>
            </w:rPr>
            <w:t>Prioritization of items in work programme / Page 1</w:t>
          </w:r>
        </w:p>
      </w:tc>
    </w:tr>
  </w:tbl>
  <w:p w14:paraId="73DA7C7B" w14:textId="77777777" w:rsidR="00541809" w:rsidRDefault="00541809">
    <w:pPr>
      <w:pStyle w:val="Header"/>
    </w:pPr>
    <w:bookmarkStart w:id="0" w:name="_Hlk95856333"/>
    <w:bookmarkStart w:id="1" w:name="_Hlk95856334"/>
    <w:bookmarkStart w:id="2" w:name="_Hlk95856335"/>
    <w:bookmarkStart w:id="3" w:name="_Hlk95856336"/>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5A00"/>
    <w:multiLevelType w:val="hybridMultilevel"/>
    <w:tmpl w:val="E4CE72D2"/>
    <w:lvl w:ilvl="0" w:tplc="578C22D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FF779C"/>
    <w:multiLevelType w:val="hybridMultilevel"/>
    <w:tmpl w:val="CDEA0D70"/>
    <w:lvl w:ilvl="0" w:tplc="53BE042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77E25"/>
    <w:multiLevelType w:val="hybridMultilevel"/>
    <w:tmpl w:val="6666D9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C2F1049"/>
    <w:multiLevelType w:val="hybridMultilevel"/>
    <w:tmpl w:val="063EF390"/>
    <w:lvl w:ilvl="0" w:tplc="6450E5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930988"/>
    <w:multiLevelType w:val="hybridMultilevel"/>
    <w:tmpl w:val="B262D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E625B3"/>
    <w:multiLevelType w:val="hybridMultilevel"/>
    <w:tmpl w:val="BFF6C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E293D"/>
    <w:multiLevelType w:val="hybridMultilevel"/>
    <w:tmpl w:val="6BF40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F87F07"/>
    <w:multiLevelType w:val="hybridMultilevel"/>
    <w:tmpl w:val="05D65560"/>
    <w:lvl w:ilvl="0" w:tplc="17D229E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F0E67"/>
    <w:multiLevelType w:val="hybridMultilevel"/>
    <w:tmpl w:val="6CD81C1A"/>
    <w:lvl w:ilvl="0" w:tplc="2A06AF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C6591A"/>
    <w:multiLevelType w:val="hybridMultilevel"/>
    <w:tmpl w:val="06BA8768"/>
    <w:lvl w:ilvl="0" w:tplc="53BE042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F3368F"/>
    <w:multiLevelType w:val="hybridMultilevel"/>
    <w:tmpl w:val="77E87478"/>
    <w:lvl w:ilvl="0" w:tplc="5D40FC6C">
      <w:start w:val="8"/>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662F38"/>
    <w:multiLevelType w:val="hybridMultilevel"/>
    <w:tmpl w:val="66BCBF04"/>
    <w:lvl w:ilvl="0" w:tplc="53BE042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C10EFB"/>
    <w:multiLevelType w:val="hybridMultilevel"/>
    <w:tmpl w:val="BBE25F20"/>
    <w:lvl w:ilvl="0" w:tplc="2A06AF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2135E"/>
    <w:multiLevelType w:val="hybridMultilevel"/>
    <w:tmpl w:val="6662392A"/>
    <w:lvl w:ilvl="0" w:tplc="5D40FC6C">
      <w:start w:val="8"/>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200386"/>
    <w:multiLevelType w:val="hybridMultilevel"/>
    <w:tmpl w:val="A3AC7052"/>
    <w:lvl w:ilvl="0" w:tplc="53BE042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D05149"/>
    <w:multiLevelType w:val="hybridMultilevel"/>
    <w:tmpl w:val="7A78D84A"/>
    <w:lvl w:ilvl="0" w:tplc="6CA685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634F092B"/>
    <w:multiLevelType w:val="hybridMultilevel"/>
    <w:tmpl w:val="B9601766"/>
    <w:lvl w:ilvl="0" w:tplc="5D40FC6C">
      <w:start w:val="8"/>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5762D5"/>
    <w:multiLevelType w:val="hybridMultilevel"/>
    <w:tmpl w:val="82DE19C4"/>
    <w:lvl w:ilvl="0" w:tplc="58EE3FDE">
      <w:start w:val="3"/>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632E83"/>
    <w:multiLevelType w:val="hybridMultilevel"/>
    <w:tmpl w:val="095207F6"/>
    <w:lvl w:ilvl="0" w:tplc="2A06AF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E970F8"/>
    <w:multiLevelType w:val="hybridMultilevel"/>
    <w:tmpl w:val="935CDEFC"/>
    <w:lvl w:ilvl="0" w:tplc="028C1D12">
      <w:start w:val="1"/>
      <w:numFmt w:val="bullet"/>
      <w:lvlText w:val=""/>
      <w:lvlJc w:val="left"/>
      <w:pPr>
        <w:ind w:left="720" w:hanging="360"/>
      </w:pPr>
      <w:rPr>
        <w:rFonts w:ascii="Symbol" w:eastAsiaTheme="minorEastAsia" w:hAnsi="Symbo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DF3714"/>
    <w:multiLevelType w:val="hybridMultilevel"/>
    <w:tmpl w:val="8F88BD0E"/>
    <w:lvl w:ilvl="0" w:tplc="472482AC">
      <w:start w:val="3"/>
      <w:numFmt w:val="bullet"/>
      <w:lvlText w:val="-"/>
      <w:lvlJc w:val="left"/>
      <w:pPr>
        <w:ind w:left="786" w:hanging="360"/>
      </w:pPr>
      <w:rPr>
        <w:rFonts w:ascii="Calibri" w:eastAsiaTheme="minorHAnsi" w:hAnsi="Calibri" w:cs="Calibr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15:restartNumberingAfterBreak="0">
    <w:nsid w:val="78010A8C"/>
    <w:multiLevelType w:val="hybridMultilevel"/>
    <w:tmpl w:val="B5FE728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E0B4B"/>
    <w:multiLevelType w:val="hybridMultilevel"/>
    <w:tmpl w:val="C3B801B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FF532A7"/>
    <w:multiLevelType w:val="hybridMultilevel"/>
    <w:tmpl w:val="6E56410A"/>
    <w:lvl w:ilvl="0" w:tplc="BF387532">
      <w:numFmt w:val="bullet"/>
      <w:lvlText w:val="-"/>
      <w:lvlJc w:val="left"/>
      <w:pPr>
        <w:ind w:left="927" w:hanging="360"/>
      </w:pPr>
      <w:rPr>
        <w:rFonts w:ascii="Times New Roman" w:eastAsia="Times New Roman" w:hAnsi="Times New Roman"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16cid:durableId="593786067">
    <w:abstractNumId w:val="5"/>
  </w:num>
  <w:num w:numId="2" w16cid:durableId="1548058053">
    <w:abstractNumId w:val="23"/>
  </w:num>
  <w:num w:numId="3" w16cid:durableId="27419885">
    <w:abstractNumId w:val="17"/>
  </w:num>
  <w:num w:numId="4" w16cid:durableId="1485776483">
    <w:abstractNumId w:val="19"/>
  </w:num>
  <w:num w:numId="5" w16cid:durableId="501551863">
    <w:abstractNumId w:val="1"/>
  </w:num>
  <w:num w:numId="6" w16cid:durableId="1310090387">
    <w:abstractNumId w:val="9"/>
  </w:num>
  <w:num w:numId="7" w16cid:durableId="1047681526">
    <w:abstractNumId w:val="14"/>
  </w:num>
  <w:num w:numId="8" w16cid:durableId="1019509726">
    <w:abstractNumId w:val="22"/>
  </w:num>
  <w:num w:numId="9" w16cid:durableId="1794790403">
    <w:abstractNumId w:val="11"/>
  </w:num>
  <w:num w:numId="10" w16cid:durableId="846404992">
    <w:abstractNumId w:val="18"/>
  </w:num>
  <w:num w:numId="11" w16cid:durableId="1231965590">
    <w:abstractNumId w:val="10"/>
  </w:num>
  <w:num w:numId="12" w16cid:durableId="1245067576">
    <w:abstractNumId w:val="13"/>
  </w:num>
  <w:num w:numId="13" w16cid:durableId="135077423">
    <w:abstractNumId w:val="0"/>
  </w:num>
  <w:num w:numId="14" w16cid:durableId="989678101">
    <w:abstractNumId w:val="15"/>
  </w:num>
  <w:num w:numId="15" w16cid:durableId="346375300">
    <w:abstractNumId w:val="3"/>
  </w:num>
  <w:num w:numId="16" w16cid:durableId="860049669">
    <w:abstractNumId w:val="16"/>
  </w:num>
  <w:num w:numId="17" w16cid:durableId="1995645008">
    <w:abstractNumId w:val="2"/>
  </w:num>
  <w:num w:numId="18" w16cid:durableId="1496335691">
    <w:abstractNumId w:val="4"/>
  </w:num>
  <w:num w:numId="19" w16cid:durableId="368989190">
    <w:abstractNumId w:val="6"/>
  </w:num>
  <w:num w:numId="20" w16cid:durableId="1503859256">
    <w:abstractNumId w:val="21"/>
  </w:num>
  <w:num w:numId="21" w16cid:durableId="13996704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5250210">
    <w:abstractNumId w:val="7"/>
  </w:num>
  <w:num w:numId="23" w16cid:durableId="643782483">
    <w:abstractNumId w:val="12"/>
  </w:num>
  <w:num w:numId="24" w16cid:durableId="15039200">
    <w:abstractNumId w:val="8"/>
  </w:num>
  <w:num w:numId="25" w16cid:durableId="13767329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NzUyNTIzMrQwMjRV0lEKTi0uzszPAykwMqgFAETUjZUtAAAA"/>
  </w:docVars>
  <w:rsids>
    <w:rsidRoot w:val="00FE4AE0"/>
    <w:rsid w:val="00000396"/>
    <w:rsid w:val="00001798"/>
    <w:rsid w:val="000034FA"/>
    <w:rsid w:val="00004C59"/>
    <w:rsid w:val="00007F81"/>
    <w:rsid w:val="000108F0"/>
    <w:rsid w:val="00011916"/>
    <w:rsid w:val="00013689"/>
    <w:rsid w:val="00013F2B"/>
    <w:rsid w:val="00015B58"/>
    <w:rsid w:val="00015DCD"/>
    <w:rsid w:val="000162CD"/>
    <w:rsid w:val="00016D95"/>
    <w:rsid w:val="00020062"/>
    <w:rsid w:val="00020D95"/>
    <w:rsid w:val="00020EC7"/>
    <w:rsid w:val="0002211A"/>
    <w:rsid w:val="00023EFF"/>
    <w:rsid w:val="000249D2"/>
    <w:rsid w:val="000262B8"/>
    <w:rsid w:val="00026499"/>
    <w:rsid w:val="00027630"/>
    <w:rsid w:val="00027A94"/>
    <w:rsid w:val="0003090C"/>
    <w:rsid w:val="000347FE"/>
    <w:rsid w:val="00034C99"/>
    <w:rsid w:val="00035272"/>
    <w:rsid w:val="0003618E"/>
    <w:rsid w:val="00040286"/>
    <w:rsid w:val="000411D3"/>
    <w:rsid w:val="00041B72"/>
    <w:rsid w:val="00044F1B"/>
    <w:rsid w:val="000468EF"/>
    <w:rsid w:val="000522CD"/>
    <w:rsid w:val="000531B4"/>
    <w:rsid w:val="00053BA1"/>
    <w:rsid w:val="00056542"/>
    <w:rsid w:val="00060F8A"/>
    <w:rsid w:val="0006231C"/>
    <w:rsid w:val="000629A0"/>
    <w:rsid w:val="0006479B"/>
    <w:rsid w:val="0006723A"/>
    <w:rsid w:val="0006765F"/>
    <w:rsid w:val="00070BFC"/>
    <w:rsid w:val="00071B68"/>
    <w:rsid w:val="00073EBA"/>
    <w:rsid w:val="000744F9"/>
    <w:rsid w:val="00074F98"/>
    <w:rsid w:val="000752A3"/>
    <w:rsid w:val="0007558D"/>
    <w:rsid w:val="00075ACE"/>
    <w:rsid w:val="00080538"/>
    <w:rsid w:val="00081135"/>
    <w:rsid w:val="00081F49"/>
    <w:rsid w:val="00082836"/>
    <w:rsid w:val="00082BD7"/>
    <w:rsid w:val="000834A0"/>
    <w:rsid w:val="00084288"/>
    <w:rsid w:val="00084353"/>
    <w:rsid w:val="000859F6"/>
    <w:rsid w:val="000863EC"/>
    <w:rsid w:val="000868E1"/>
    <w:rsid w:val="0008734D"/>
    <w:rsid w:val="0009161F"/>
    <w:rsid w:val="00092505"/>
    <w:rsid w:val="00095331"/>
    <w:rsid w:val="0009581F"/>
    <w:rsid w:val="00095C4A"/>
    <w:rsid w:val="00097E56"/>
    <w:rsid w:val="000A062F"/>
    <w:rsid w:val="000A0B8E"/>
    <w:rsid w:val="000A0D25"/>
    <w:rsid w:val="000A2351"/>
    <w:rsid w:val="000A2867"/>
    <w:rsid w:val="000A35EF"/>
    <w:rsid w:val="000A6005"/>
    <w:rsid w:val="000A72A7"/>
    <w:rsid w:val="000B0BD4"/>
    <w:rsid w:val="000B104B"/>
    <w:rsid w:val="000B1B72"/>
    <w:rsid w:val="000B2184"/>
    <w:rsid w:val="000B2586"/>
    <w:rsid w:val="000B2785"/>
    <w:rsid w:val="000B2AD8"/>
    <w:rsid w:val="000B3159"/>
    <w:rsid w:val="000B44B4"/>
    <w:rsid w:val="000B4627"/>
    <w:rsid w:val="000B551E"/>
    <w:rsid w:val="000B6411"/>
    <w:rsid w:val="000B64E8"/>
    <w:rsid w:val="000B7023"/>
    <w:rsid w:val="000C0410"/>
    <w:rsid w:val="000C2DE4"/>
    <w:rsid w:val="000C3F21"/>
    <w:rsid w:val="000C4C67"/>
    <w:rsid w:val="000C6A77"/>
    <w:rsid w:val="000C6C92"/>
    <w:rsid w:val="000C6D66"/>
    <w:rsid w:val="000C6FE3"/>
    <w:rsid w:val="000D1603"/>
    <w:rsid w:val="000D16E5"/>
    <w:rsid w:val="000D1FB2"/>
    <w:rsid w:val="000D654F"/>
    <w:rsid w:val="000D6C2E"/>
    <w:rsid w:val="000D7943"/>
    <w:rsid w:val="000E22DA"/>
    <w:rsid w:val="000E31A7"/>
    <w:rsid w:val="000E39AB"/>
    <w:rsid w:val="000E5260"/>
    <w:rsid w:val="000E5361"/>
    <w:rsid w:val="000E58FD"/>
    <w:rsid w:val="000E5BD3"/>
    <w:rsid w:val="000F102E"/>
    <w:rsid w:val="000F1D47"/>
    <w:rsid w:val="000F24A6"/>
    <w:rsid w:val="000F264E"/>
    <w:rsid w:val="000F26A3"/>
    <w:rsid w:val="000F4BE1"/>
    <w:rsid w:val="000F5968"/>
    <w:rsid w:val="000F7751"/>
    <w:rsid w:val="000F7796"/>
    <w:rsid w:val="001001E7"/>
    <w:rsid w:val="00100FE5"/>
    <w:rsid w:val="001020A2"/>
    <w:rsid w:val="00102BC7"/>
    <w:rsid w:val="00104374"/>
    <w:rsid w:val="00105B73"/>
    <w:rsid w:val="001061E1"/>
    <w:rsid w:val="00106897"/>
    <w:rsid w:val="00107162"/>
    <w:rsid w:val="00107D2B"/>
    <w:rsid w:val="00110072"/>
    <w:rsid w:val="00110F30"/>
    <w:rsid w:val="00114C21"/>
    <w:rsid w:val="00115F0E"/>
    <w:rsid w:val="001163D3"/>
    <w:rsid w:val="00116AC5"/>
    <w:rsid w:val="0012065C"/>
    <w:rsid w:val="00120881"/>
    <w:rsid w:val="00121126"/>
    <w:rsid w:val="00121EC2"/>
    <w:rsid w:val="001222EC"/>
    <w:rsid w:val="001230CE"/>
    <w:rsid w:val="00123B8A"/>
    <w:rsid w:val="00124E2C"/>
    <w:rsid w:val="00125295"/>
    <w:rsid w:val="001256E1"/>
    <w:rsid w:val="0012577B"/>
    <w:rsid w:val="00126A34"/>
    <w:rsid w:val="00126BE0"/>
    <w:rsid w:val="00130B9B"/>
    <w:rsid w:val="001319E3"/>
    <w:rsid w:val="00131D1C"/>
    <w:rsid w:val="00133F33"/>
    <w:rsid w:val="0013473E"/>
    <w:rsid w:val="001411EA"/>
    <w:rsid w:val="00142BF6"/>
    <w:rsid w:val="001431CA"/>
    <w:rsid w:val="00146BE9"/>
    <w:rsid w:val="0014741B"/>
    <w:rsid w:val="00150F96"/>
    <w:rsid w:val="00151DD6"/>
    <w:rsid w:val="001546F0"/>
    <w:rsid w:val="001554DC"/>
    <w:rsid w:val="00155F79"/>
    <w:rsid w:val="0015781D"/>
    <w:rsid w:val="00157EF0"/>
    <w:rsid w:val="0016028A"/>
    <w:rsid w:val="001608EC"/>
    <w:rsid w:val="001612FE"/>
    <w:rsid w:val="0016158B"/>
    <w:rsid w:val="00161867"/>
    <w:rsid w:val="00162855"/>
    <w:rsid w:val="00163880"/>
    <w:rsid w:val="00163E77"/>
    <w:rsid w:val="00163EEB"/>
    <w:rsid w:val="00166B8F"/>
    <w:rsid w:val="00170CF0"/>
    <w:rsid w:val="00170D1E"/>
    <w:rsid w:val="00172158"/>
    <w:rsid w:val="00172C72"/>
    <w:rsid w:val="00172CE9"/>
    <w:rsid w:val="00174AC7"/>
    <w:rsid w:val="00175483"/>
    <w:rsid w:val="001754DB"/>
    <w:rsid w:val="00176791"/>
    <w:rsid w:val="0018077E"/>
    <w:rsid w:val="00180FFC"/>
    <w:rsid w:val="00181A6A"/>
    <w:rsid w:val="00182052"/>
    <w:rsid w:val="0018343C"/>
    <w:rsid w:val="00185E11"/>
    <w:rsid w:val="00187027"/>
    <w:rsid w:val="00187DE1"/>
    <w:rsid w:val="0019163A"/>
    <w:rsid w:val="0019238B"/>
    <w:rsid w:val="00193D3D"/>
    <w:rsid w:val="00194DF0"/>
    <w:rsid w:val="00195943"/>
    <w:rsid w:val="00196A72"/>
    <w:rsid w:val="001971AE"/>
    <w:rsid w:val="001975F8"/>
    <w:rsid w:val="00197714"/>
    <w:rsid w:val="001A30D0"/>
    <w:rsid w:val="001A5948"/>
    <w:rsid w:val="001A6A46"/>
    <w:rsid w:val="001B20A5"/>
    <w:rsid w:val="001B2FCD"/>
    <w:rsid w:val="001B59EC"/>
    <w:rsid w:val="001B5FF5"/>
    <w:rsid w:val="001C19E7"/>
    <w:rsid w:val="001C2133"/>
    <w:rsid w:val="001C38CA"/>
    <w:rsid w:val="001C3ED5"/>
    <w:rsid w:val="001C3F39"/>
    <w:rsid w:val="001C3F4A"/>
    <w:rsid w:val="001C41AF"/>
    <w:rsid w:val="001C53C1"/>
    <w:rsid w:val="001C5710"/>
    <w:rsid w:val="001C5B73"/>
    <w:rsid w:val="001C5BAF"/>
    <w:rsid w:val="001C60B1"/>
    <w:rsid w:val="001D014B"/>
    <w:rsid w:val="001D032C"/>
    <w:rsid w:val="001D291F"/>
    <w:rsid w:val="001D37EC"/>
    <w:rsid w:val="001D40E3"/>
    <w:rsid w:val="001D43B1"/>
    <w:rsid w:val="001D5D1D"/>
    <w:rsid w:val="001D6750"/>
    <w:rsid w:val="001D6B93"/>
    <w:rsid w:val="001E01D9"/>
    <w:rsid w:val="001E0EBF"/>
    <w:rsid w:val="001E56FE"/>
    <w:rsid w:val="001E5AD6"/>
    <w:rsid w:val="001E6483"/>
    <w:rsid w:val="001E665A"/>
    <w:rsid w:val="001E7AF1"/>
    <w:rsid w:val="001F0DD5"/>
    <w:rsid w:val="001F236C"/>
    <w:rsid w:val="001F3EC4"/>
    <w:rsid w:val="001F3EFA"/>
    <w:rsid w:val="001F4810"/>
    <w:rsid w:val="001F5077"/>
    <w:rsid w:val="001F5192"/>
    <w:rsid w:val="001F5DF4"/>
    <w:rsid w:val="001F6402"/>
    <w:rsid w:val="001F6F62"/>
    <w:rsid w:val="001F6FB5"/>
    <w:rsid w:val="00201338"/>
    <w:rsid w:val="0020140E"/>
    <w:rsid w:val="002014BD"/>
    <w:rsid w:val="002019D1"/>
    <w:rsid w:val="002020E8"/>
    <w:rsid w:val="00203495"/>
    <w:rsid w:val="00204F4E"/>
    <w:rsid w:val="00205692"/>
    <w:rsid w:val="00205973"/>
    <w:rsid w:val="00205AF8"/>
    <w:rsid w:val="00206603"/>
    <w:rsid w:val="00206CA0"/>
    <w:rsid w:val="002072CB"/>
    <w:rsid w:val="00210A31"/>
    <w:rsid w:val="00210BB2"/>
    <w:rsid w:val="00212829"/>
    <w:rsid w:val="002140A0"/>
    <w:rsid w:val="00216DE7"/>
    <w:rsid w:val="00220B00"/>
    <w:rsid w:val="00221534"/>
    <w:rsid w:val="00222008"/>
    <w:rsid w:val="00223F58"/>
    <w:rsid w:val="002243A1"/>
    <w:rsid w:val="00226A63"/>
    <w:rsid w:val="002273A4"/>
    <w:rsid w:val="002301BB"/>
    <w:rsid w:val="0023295F"/>
    <w:rsid w:val="00236869"/>
    <w:rsid w:val="002407C3"/>
    <w:rsid w:val="0024186A"/>
    <w:rsid w:val="00242773"/>
    <w:rsid w:val="00242805"/>
    <w:rsid w:val="0024324D"/>
    <w:rsid w:val="0024586C"/>
    <w:rsid w:val="00245D0C"/>
    <w:rsid w:val="00245E8C"/>
    <w:rsid w:val="002467A8"/>
    <w:rsid w:val="00247087"/>
    <w:rsid w:val="002474CB"/>
    <w:rsid w:val="0024763C"/>
    <w:rsid w:val="00250A78"/>
    <w:rsid w:val="00251801"/>
    <w:rsid w:val="002521AB"/>
    <w:rsid w:val="00252B22"/>
    <w:rsid w:val="002539F8"/>
    <w:rsid w:val="00254748"/>
    <w:rsid w:val="00256301"/>
    <w:rsid w:val="00256BFE"/>
    <w:rsid w:val="002570B2"/>
    <w:rsid w:val="002571AB"/>
    <w:rsid w:val="00257B8E"/>
    <w:rsid w:val="002607FD"/>
    <w:rsid w:val="00261837"/>
    <w:rsid w:val="00261E8D"/>
    <w:rsid w:val="00261F01"/>
    <w:rsid w:val="00264235"/>
    <w:rsid w:val="00267B79"/>
    <w:rsid w:val="00270EA3"/>
    <w:rsid w:val="002715FB"/>
    <w:rsid w:val="00272028"/>
    <w:rsid w:val="00272C96"/>
    <w:rsid w:val="00273313"/>
    <w:rsid w:val="00276EEF"/>
    <w:rsid w:val="00281239"/>
    <w:rsid w:val="00282158"/>
    <w:rsid w:val="00282DCD"/>
    <w:rsid w:val="002831CC"/>
    <w:rsid w:val="00283428"/>
    <w:rsid w:val="002835DA"/>
    <w:rsid w:val="00284C3F"/>
    <w:rsid w:val="002851F1"/>
    <w:rsid w:val="00285570"/>
    <w:rsid w:val="00285EF6"/>
    <w:rsid w:val="002907A8"/>
    <w:rsid w:val="002907C5"/>
    <w:rsid w:val="00290E1B"/>
    <w:rsid w:val="00291EAE"/>
    <w:rsid w:val="002924A5"/>
    <w:rsid w:val="0029267A"/>
    <w:rsid w:val="00293397"/>
    <w:rsid w:val="00293BC9"/>
    <w:rsid w:val="00296C73"/>
    <w:rsid w:val="002972D9"/>
    <w:rsid w:val="002A0586"/>
    <w:rsid w:val="002A06F1"/>
    <w:rsid w:val="002A0893"/>
    <w:rsid w:val="002A0959"/>
    <w:rsid w:val="002A0A37"/>
    <w:rsid w:val="002A0BFC"/>
    <w:rsid w:val="002A2747"/>
    <w:rsid w:val="002A28B2"/>
    <w:rsid w:val="002A3E1D"/>
    <w:rsid w:val="002A3E9A"/>
    <w:rsid w:val="002A5509"/>
    <w:rsid w:val="002A56F3"/>
    <w:rsid w:val="002A5921"/>
    <w:rsid w:val="002A5956"/>
    <w:rsid w:val="002A7A79"/>
    <w:rsid w:val="002B097C"/>
    <w:rsid w:val="002B10DA"/>
    <w:rsid w:val="002B21A0"/>
    <w:rsid w:val="002B3EBB"/>
    <w:rsid w:val="002B6488"/>
    <w:rsid w:val="002C01EF"/>
    <w:rsid w:val="002C078C"/>
    <w:rsid w:val="002C15AE"/>
    <w:rsid w:val="002C2239"/>
    <w:rsid w:val="002C232A"/>
    <w:rsid w:val="002C3BB9"/>
    <w:rsid w:val="002C42B0"/>
    <w:rsid w:val="002C4970"/>
    <w:rsid w:val="002C57C6"/>
    <w:rsid w:val="002C5819"/>
    <w:rsid w:val="002C5B23"/>
    <w:rsid w:val="002C6725"/>
    <w:rsid w:val="002C74AF"/>
    <w:rsid w:val="002D0A08"/>
    <w:rsid w:val="002D0C14"/>
    <w:rsid w:val="002D4260"/>
    <w:rsid w:val="002D56EA"/>
    <w:rsid w:val="002D61DB"/>
    <w:rsid w:val="002E1B15"/>
    <w:rsid w:val="002E2551"/>
    <w:rsid w:val="002E6E33"/>
    <w:rsid w:val="002E74C6"/>
    <w:rsid w:val="002F5911"/>
    <w:rsid w:val="002F6D8D"/>
    <w:rsid w:val="002F70DA"/>
    <w:rsid w:val="00300EA9"/>
    <w:rsid w:val="0030166F"/>
    <w:rsid w:val="00303129"/>
    <w:rsid w:val="00303FCB"/>
    <w:rsid w:val="003042AE"/>
    <w:rsid w:val="003049BA"/>
    <w:rsid w:val="00304A88"/>
    <w:rsid w:val="00306955"/>
    <w:rsid w:val="00311364"/>
    <w:rsid w:val="00311800"/>
    <w:rsid w:val="00311E42"/>
    <w:rsid w:val="0031254E"/>
    <w:rsid w:val="003134FA"/>
    <w:rsid w:val="00313734"/>
    <w:rsid w:val="00313878"/>
    <w:rsid w:val="00313B55"/>
    <w:rsid w:val="00315B63"/>
    <w:rsid w:val="00316C71"/>
    <w:rsid w:val="00321A55"/>
    <w:rsid w:val="003228B7"/>
    <w:rsid w:val="003234F3"/>
    <w:rsid w:val="00323771"/>
    <w:rsid w:val="00323795"/>
    <w:rsid w:val="00327A1E"/>
    <w:rsid w:val="00330530"/>
    <w:rsid w:val="003311F1"/>
    <w:rsid w:val="00340840"/>
    <w:rsid w:val="00340D5D"/>
    <w:rsid w:val="00340FFE"/>
    <w:rsid w:val="00342509"/>
    <w:rsid w:val="00343914"/>
    <w:rsid w:val="00343CE1"/>
    <w:rsid w:val="00350060"/>
    <w:rsid w:val="00350EF4"/>
    <w:rsid w:val="00352EC2"/>
    <w:rsid w:val="003538BC"/>
    <w:rsid w:val="00354D68"/>
    <w:rsid w:val="00356443"/>
    <w:rsid w:val="003572A9"/>
    <w:rsid w:val="00357F89"/>
    <w:rsid w:val="003603C5"/>
    <w:rsid w:val="003607AB"/>
    <w:rsid w:val="0036178C"/>
    <w:rsid w:val="00361F66"/>
    <w:rsid w:val="00362132"/>
    <w:rsid w:val="00362D69"/>
    <w:rsid w:val="00362D7B"/>
    <w:rsid w:val="00365749"/>
    <w:rsid w:val="00366880"/>
    <w:rsid w:val="00370E7C"/>
    <w:rsid w:val="00371012"/>
    <w:rsid w:val="003731AA"/>
    <w:rsid w:val="0037346D"/>
    <w:rsid w:val="00373DB0"/>
    <w:rsid w:val="00374554"/>
    <w:rsid w:val="003759CA"/>
    <w:rsid w:val="00376A5C"/>
    <w:rsid w:val="00377284"/>
    <w:rsid w:val="00380B79"/>
    <w:rsid w:val="003815C4"/>
    <w:rsid w:val="00381785"/>
    <w:rsid w:val="00381E7D"/>
    <w:rsid w:val="003833BF"/>
    <w:rsid w:val="00383B66"/>
    <w:rsid w:val="00385D66"/>
    <w:rsid w:val="0038629D"/>
    <w:rsid w:val="00387291"/>
    <w:rsid w:val="003904F6"/>
    <w:rsid w:val="00390A75"/>
    <w:rsid w:val="00391314"/>
    <w:rsid w:val="003916C5"/>
    <w:rsid w:val="003920EB"/>
    <w:rsid w:val="00392998"/>
    <w:rsid w:val="003932FF"/>
    <w:rsid w:val="00393D49"/>
    <w:rsid w:val="00393E6B"/>
    <w:rsid w:val="0039535D"/>
    <w:rsid w:val="0039641D"/>
    <w:rsid w:val="00396A88"/>
    <w:rsid w:val="0039761B"/>
    <w:rsid w:val="00397779"/>
    <w:rsid w:val="003A0DBF"/>
    <w:rsid w:val="003A129C"/>
    <w:rsid w:val="003A3D5C"/>
    <w:rsid w:val="003A44E5"/>
    <w:rsid w:val="003A604F"/>
    <w:rsid w:val="003A631E"/>
    <w:rsid w:val="003A7E77"/>
    <w:rsid w:val="003B02DC"/>
    <w:rsid w:val="003B106E"/>
    <w:rsid w:val="003B1BE9"/>
    <w:rsid w:val="003B282E"/>
    <w:rsid w:val="003B39CD"/>
    <w:rsid w:val="003B3AE7"/>
    <w:rsid w:val="003B4369"/>
    <w:rsid w:val="003B43C6"/>
    <w:rsid w:val="003B65D2"/>
    <w:rsid w:val="003B72EA"/>
    <w:rsid w:val="003B78C0"/>
    <w:rsid w:val="003C0181"/>
    <w:rsid w:val="003C02F8"/>
    <w:rsid w:val="003C0FDF"/>
    <w:rsid w:val="003C1193"/>
    <w:rsid w:val="003C30AA"/>
    <w:rsid w:val="003C48CF"/>
    <w:rsid w:val="003C4CC8"/>
    <w:rsid w:val="003C62B1"/>
    <w:rsid w:val="003C6492"/>
    <w:rsid w:val="003C6F26"/>
    <w:rsid w:val="003C7F84"/>
    <w:rsid w:val="003D0B7B"/>
    <w:rsid w:val="003D1B84"/>
    <w:rsid w:val="003D23F6"/>
    <w:rsid w:val="003D3012"/>
    <w:rsid w:val="003D38F0"/>
    <w:rsid w:val="003D3F2F"/>
    <w:rsid w:val="003D59BD"/>
    <w:rsid w:val="003D59C8"/>
    <w:rsid w:val="003D6135"/>
    <w:rsid w:val="003D69F2"/>
    <w:rsid w:val="003D6BC7"/>
    <w:rsid w:val="003D730B"/>
    <w:rsid w:val="003D74BE"/>
    <w:rsid w:val="003E01B7"/>
    <w:rsid w:val="003E03BE"/>
    <w:rsid w:val="003E0D56"/>
    <w:rsid w:val="003E1659"/>
    <w:rsid w:val="003E313C"/>
    <w:rsid w:val="003E60F6"/>
    <w:rsid w:val="003E6550"/>
    <w:rsid w:val="003E67A5"/>
    <w:rsid w:val="003E7B51"/>
    <w:rsid w:val="003F013B"/>
    <w:rsid w:val="003F10D5"/>
    <w:rsid w:val="003F16DE"/>
    <w:rsid w:val="003F2CA6"/>
    <w:rsid w:val="003F3CDD"/>
    <w:rsid w:val="003F5270"/>
    <w:rsid w:val="00400CEF"/>
    <w:rsid w:val="00400ECB"/>
    <w:rsid w:val="00401668"/>
    <w:rsid w:val="004017A0"/>
    <w:rsid w:val="00401C5F"/>
    <w:rsid w:val="0040290D"/>
    <w:rsid w:val="0040369E"/>
    <w:rsid w:val="004042E6"/>
    <w:rsid w:val="00404348"/>
    <w:rsid w:val="00405367"/>
    <w:rsid w:val="00406710"/>
    <w:rsid w:val="0041002D"/>
    <w:rsid w:val="00410B76"/>
    <w:rsid w:val="00410E76"/>
    <w:rsid w:val="0041106B"/>
    <w:rsid w:val="00411DFC"/>
    <w:rsid w:val="00412B13"/>
    <w:rsid w:val="00412E16"/>
    <w:rsid w:val="0041349D"/>
    <w:rsid w:val="004135D6"/>
    <w:rsid w:val="00413B8B"/>
    <w:rsid w:val="00415F84"/>
    <w:rsid w:val="00416238"/>
    <w:rsid w:val="00420985"/>
    <w:rsid w:val="00420D78"/>
    <w:rsid w:val="00420EBD"/>
    <w:rsid w:val="004212A1"/>
    <w:rsid w:val="00422C7E"/>
    <w:rsid w:val="00424860"/>
    <w:rsid w:val="00424A5B"/>
    <w:rsid w:val="004300FA"/>
    <w:rsid w:val="0043118B"/>
    <w:rsid w:val="004313B2"/>
    <w:rsid w:val="00431E1D"/>
    <w:rsid w:val="00434E96"/>
    <w:rsid w:val="004360E2"/>
    <w:rsid w:val="00436647"/>
    <w:rsid w:val="00436D1C"/>
    <w:rsid w:val="00437C20"/>
    <w:rsid w:val="004400C5"/>
    <w:rsid w:val="00440D3E"/>
    <w:rsid w:val="00440EF5"/>
    <w:rsid w:val="00441586"/>
    <w:rsid w:val="00441CD1"/>
    <w:rsid w:val="00441DF9"/>
    <w:rsid w:val="00446D26"/>
    <w:rsid w:val="00446E25"/>
    <w:rsid w:val="004472B9"/>
    <w:rsid w:val="00450691"/>
    <w:rsid w:val="00451228"/>
    <w:rsid w:val="004515DC"/>
    <w:rsid w:val="0045243C"/>
    <w:rsid w:val="00453269"/>
    <w:rsid w:val="00454961"/>
    <w:rsid w:val="00455E51"/>
    <w:rsid w:val="00455FE0"/>
    <w:rsid w:val="00457400"/>
    <w:rsid w:val="004576EE"/>
    <w:rsid w:val="004606DF"/>
    <w:rsid w:val="00462E67"/>
    <w:rsid w:val="004640B9"/>
    <w:rsid w:val="0046457A"/>
    <w:rsid w:val="00465C68"/>
    <w:rsid w:val="00465C8A"/>
    <w:rsid w:val="00466AA1"/>
    <w:rsid w:val="00466DE0"/>
    <w:rsid w:val="00470597"/>
    <w:rsid w:val="004716CE"/>
    <w:rsid w:val="00472C72"/>
    <w:rsid w:val="004735F5"/>
    <w:rsid w:val="004739C1"/>
    <w:rsid w:val="00473DED"/>
    <w:rsid w:val="00473F0D"/>
    <w:rsid w:val="004756E6"/>
    <w:rsid w:val="00476006"/>
    <w:rsid w:val="00477B88"/>
    <w:rsid w:val="00477D75"/>
    <w:rsid w:val="0048088F"/>
    <w:rsid w:val="00482E43"/>
    <w:rsid w:val="0048492A"/>
    <w:rsid w:val="00484E13"/>
    <w:rsid w:val="00485722"/>
    <w:rsid w:val="00485943"/>
    <w:rsid w:val="004870BB"/>
    <w:rsid w:val="004904FF"/>
    <w:rsid w:val="00491188"/>
    <w:rsid w:val="004914FE"/>
    <w:rsid w:val="004919A3"/>
    <w:rsid w:val="00494936"/>
    <w:rsid w:val="0049501B"/>
    <w:rsid w:val="004950EB"/>
    <w:rsid w:val="0049538A"/>
    <w:rsid w:val="0049635C"/>
    <w:rsid w:val="00497393"/>
    <w:rsid w:val="004A1D6D"/>
    <w:rsid w:val="004A22B5"/>
    <w:rsid w:val="004A3031"/>
    <w:rsid w:val="004A3E86"/>
    <w:rsid w:val="004A4C52"/>
    <w:rsid w:val="004B00C5"/>
    <w:rsid w:val="004B0C42"/>
    <w:rsid w:val="004B22A8"/>
    <w:rsid w:val="004B3410"/>
    <w:rsid w:val="004B4CDF"/>
    <w:rsid w:val="004B5EE8"/>
    <w:rsid w:val="004B7193"/>
    <w:rsid w:val="004C20B4"/>
    <w:rsid w:val="004C43BC"/>
    <w:rsid w:val="004C4849"/>
    <w:rsid w:val="004C5037"/>
    <w:rsid w:val="004C5A1B"/>
    <w:rsid w:val="004C6B1C"/>
    <w:rsid w:val="004D13AE"/>
    <w:rsid w:val="004D240B"/>
    <w:rsid w:val="004D27F7"/>
    <w:rsid w:val="004D4BB2"/>
    <w:rsid w:val="004D4C0C"/>
    <w:rsid w:val="004D5F07"/>
    <w:rsid w:val="004D7919"/>
    <w:rsid w:val="004E0234"/>
    <w:rsid w:val="004E0E9A"/>
    <w:rsid w:val="004E18E6"/>
    <w:rsid w:val="004E1B94"/>
    <w:rsid w:val="004E249E"/>
    <w:rsid w:val="004E3006"/>
    <w:rsid w:val="004E6FCD"/>
    <w:rsid w:val="004F0B43"/>
    <w:rsid w:val="004F0F64"/>
    <w:rsid w:val="004F11B6"/>
    <w:rsid w:val="004F163E"/>
    <w:rsid w:val="004F1CC2"/>
    <w:rsid w:val="004F1EAA"/>
    <w:rsid w:val="004F28BD"/>
    <w:rsid w:val="004F3DD5"/>
    <w:rsid w:val="004F4598"/>
    <w:rsid w:val="004F52EA"/>
    <w:rsid w:val="004F6924"/>
    <w:rsid w:val="004F7447"/>
    <w:rsid w:val="004F752A"/>
    <w:rsid w:val="005004FD"/>
    <w:rsid w:val="00501EA1"/>
    <w:rsid w:val="005030F8"/>
    <w:rsid w:val="00503CFA"/>
    <w:rsid w:val="00504A7E"/>
    <w:rsid w:val="00504CC5"/>
    <w:rsid w:val="0050549D"/>
    <w:rsid w:val="0050677D"/>
    <w:rsid w:val="00510801"/>
    <w:rsid w:val="0051167D"/>
    <w:rsid w:val="00511B5E"/>
    <w:rsid w:val="005126AE"/>
    <w:rsid w:val="00513485"/>
    <w:rsid w:val="00513A48"/>
    <w:rsid w:val="00514FFA"/>
    <w:rsid w:val="00515D05"/>
    <w:rsid w:val="00515DF2"/>
    <w:rsid w:val="00516E17"/>
    <w:rsid w:val="00517C02"/>
    <w:rsid w:val="00520F43"/>
    <w:rsid w:val="00521A57"/>
    <w:rsid w:val="00522D32"/>
    <w:rsid w:val="00523F38"/>
    <w:rsid w:val="0052456C"/>
    <w:rsid w:val="0052645A"/>
    <w:rsid w:val="0052658F"/>
    <w:rsid w:val="005271E8"/>
    <w:rsid w:val="0052749C"/>
    <w:rsid w:val="00530905"/>
    <w:rsid w:val="00530C5F"/>
    <w:rsid w:val="00531A5C"/>
    <w:rsid w:val="00533C10"/>
    <w:rsid w:val="00537419"/>
    <w:rsid w:val="005401C4"/>
    <w:rsid w:val="00541809"/>
    <w:rsid w:val="00542592"/>
    <w:rsid w:val="00543B94"/>
    <w:rsid w:val="00543D2E"/>
    <w:rsid w:val="00546939"/>
    <w:rsid w:val="00550077"/>
    <w:rsid w:val="0055134A"/>
    <w:rsid w:val="00552526"/>
    <w:rsid w:val="00553863"/>
    <w:rsid w:val="005539ED"/>
    <w:rsid w:val="005550AA"/>
    <w:rsid w:val="00555DB7"/>
    <w:rsid w:val="00557828"/>
    <w:rsid w:val="00557F11"/>
    <w:rsid w:val="00560B46"/>
    <w:rsid w:val="005617C1"/>
    <w:rsid w:val="00563CC6"/>
    <w:rsid w:val="00563FB2"/>
    <w:rsid w:val="00564691"/>
    <w:rsid w:val="005660B9"/>
    <w:rsid w:val="005671F0"/>
    <w:rsid w:val="0056770D"/>
    <w:rsid w:val="005712C2"/>
    <w:rsid w:val="0057140D"/>
    <w:rsid w:val="00571A55"/>
    <w:rsid w:val="0057278E"/>
    <w:rsid w:val="00572834"/>
    <w:rsid w:val="00573329"/>
    <w:rsid w:val="00573445"/>
    <w:rsid w:val="00573BA0"/>
    <w:rsid w:val="00574971"/>
    <w:rsid w:val="0057533E"/>
    <w:rsid w:val="00577AB3"/>
    <w:rsid w:val="00580E89"/>
    <w:rsid w:val="00582077"/>
    <w:rsid w:val="005820A5"/>
    <w:rsid w:val="00583F5E"/>
    <w:rsid w:val="00585AD4"/>
    <w:rsid w:val="005877F3"/>
    <w:rsid w:val="005906D8"/>
    <w:rsid w:val="00590EC7"/>
    <w:rsid w:val="00591A25"/>
    <w:rsid w:val="005926B5"/>
    <w:rsid w:val="005934BA"/>
    <w:rsid w:val="00593C55"/>
    <w:rsid w:val="00593E88"/>
    <w:rsid w:val="00594463"/>
    <w:rsid w:val="00594BAF"/>
    <w:rsid w:val="0059503C"/>
    <w:rsid w:val="0059745C"/>
    <w:rsid w:val="005977EE"/>
    <w:rsid w:val="005A0440"/>
    <w:rsid w:val="005A0952"/>
    <w:rsid w:val="005A172B"/>
    <w:rsid w:val="005A214D"/>
    <w:rsid w:val="005A2199"/>
    <w:rsid w:val="005A44F4"/>
    <w:rsid w:val="005A4C22"/>
    <w:rsid w:val="005A5C7E"/>
    <w:rsid w:val="005A5C9A"/>
    <w:rsid w:val="005A7B3B"/>
    <w:rsid w:val="005B0A91"/>
    <w:rsid w:val="005B0CD4"/>
    <w:rsid w:val="005B135D"/>
    <w:rsid w:val="005B14F5"/>
    <w:rsid w:val="005B2DC8"/>
    <w:rsid w:val="005B2E46"/>
    <w:rsid w:val="005B3EF1"/>
    <w:rsid w:val="005B4732"/>
    <w:rsid w:val="005B49AE"/>
    <w:rsid w:val="005B56E0"/>
    <w:rsid w:val="005B5A27"/>
    <w:rsid w:val="005B693B"/>
    <w:rsid w:val="005B6AEB"/>
    <w:rsid w:val="005B7B9E"/>
    <w:rsid w:val="005C0B54"/>
    <w:rsid w:val="005C11E1"/>
    <w:rsid w:val="005C367A"/>
    <w:rsid w:val="005C5F61"/>
    <w:rsid w:val="005D2CCE"/>
    <w:rsid w:val="005D37C1"/>
    <w:rsid w:val="005D4F58"/>
    <w:rsid w:val="005D67C0"/>
    <w:rsid w:val="005D7EDE"/>
    <w:rsid w:val="005E6E3C"/>
    <w:rsid w:val="005E76C2"/>
    <w:rsid w:val="005F060A"/>
    <w:rsid w:val="005F0E94"/>
    <w:rsid w:val="005F0FD8"/>
    <w:rsid w:val="005F2E41"/>
    <w:rsid w:val="005F380C"/>
    <w:rsid w:val="005F3BAC"/>
    <w:rsid w:val="005F4397"/>
    <w:rsid w:val="005F4B87"/>
    <w:rsid w:val="005F5875"/>
    <w:rsid w:val="005F67E1"/>
    <w:rsid w:val="005F72DD"/>
    <w:rsid w:val="00600E6C"/>
    <w:rsid w:val="00600ED5"/>
    <w:rsid w:val="00601004"/>
    <w:rsid w:val="00601432"/>
    <w:rsid w:val="00601855"/>
    <w:rsid w:val="00602987"/>
    <w:rsid w:val="00602BF5"/>
    <w:rsid w:val="00602FCD"/>
    <w:rsid w:val="00604633"/>
    <w:rsid w:val="006057EB"/>
    <w:rsid w:val="00605D33"/>
    <w:rsid w:val="006066F9"/>
    <w:rsid w:val="00606775"/>
    <w:rsid w:val="00606DF6"/>
    <w:rsid w:val="006076F3"/>
    <w:rsid w:val="00610C6B"/>
    <w:rsid w:val="00611724"/>
    <w:rsid w:val="00611A1C"/>
    <w:rsid w:val="006132CD"/>
    <w:rsid w:val="00613F86"/>
    <w:rsid w:val="006153A4"/>
    <w:rsid w:val="00616A33"/>
    <w:rsid w:val="006176AE"/>
    <w:rsid w:val="00621505"/>
    <w:rsid w:val="0062160D"/>
    <w:rsid w:val="00621D09"/>
    <w:rsid w:val="00622FA8"/>
    <w:rsid w:val="00623EE6"/>
    <w:rsid w:val="00624AA6"/>
    <w:rsid w:val="0062542D"/>
    <w:rsid w:val="00625771"/>
    <w:rsid w:val="00625FFD"/>
    <w:rsid w:val="00627613"/>
    <w:rsid w:val="00627F82"/>
    <w:rsid w:val="00630B6B"/>
    <w:rsid w:val="00631599"/>
    <w:rsid w:val="006322D0"/>
    <w:rsid w:val="00632FAF"/>
    <w:rsid w:val="006373F3"/>
    <w:rsid w:val="00637864"/>
    <w:rsid w:val="00640A93"/>
    <w:rsid w:val="00640E01"/>
    <w:rsid w:val="00641000"/>
    <w:rsid w:val="00641EA6"/>
    <w:rsid w:val="0064253F"/>
    <w:rsid w:val="0064334E"/>
    <w:rsid w:val="00643BEC"/>
    <w:rsid w:val="006445F1"/>
    <w:rsid w:val="006447C1"/>
    <w:rsid w:val="00646DF2"/>
    <w:rsid w:val="00646FD4"/>
    <w:rsid w:val="006478E3"/>
    <w:rsid w:val="00647B26"/>
    <w:rsid w:val="006502C3"/>
    <w:rsid w:val="006519C1"/>
    <w:rsid w:val="006523B3"/>
    <w:rsid w:val="00655BDA"/>
    <w:rsid w:val="00656C71"/>
    <w:rsid w:val="0066105C"/>
    <w:rsid w:val="006614C9"/>
    <w:rsid w:val="00661633"/>
    <w:rsid w:val="00661EE1"/>
    <w:rsid w:val="00662135"/>
    <w:rsid w:val="0066223D"/>
    <w:rsid w:val="00665013"/>
    <w:rsid w:val="0066515B"/>
    <w:rsid w:val="006653CC"/>
    <w:rsid w:val="006661DD"/>
    <w:rsid w:val="00667708"/>
    <w:rsid w:val="00670045"/>
    <w:rsid w:val="0067081A"/>
    <w:rsid w:val="0067104D"/>
    <w:rsid w:val="00671C75"/>
    <w:rsid w:val="0067270A"/>
    <w:rsid w:val="0067628C"/>
    <w:rsid w:val="006768C3"/>
    <w:rsid w:val="00677495"/>
    <w:rsid w:val="00680427"/>
    <w:rsid w:val="00683F34"/>
    <w:rsid w:val="00685233"/>
    <w:rsid w:val="00686C97"/>
    <w:rsid w:val="00686DE9"/>
    <w:rsid w:val="00687F46"/>
    <w:rsid w:val="00690850"/>
    <w:rsid w:val="006910FD"/>
    <w:rsid w:val="00692152"/>
    <w:rsid w:val="00692948"/>
    <w:rsid w:val="00692D8B"/>
    <w:rsid w:val="0069430C"/>
    <w:rsid w:val="00696286"/>
    <w:rsid w:val="0069743F"/>
    <w:rsid w:val="006A1F11"/>
    <w:rsid w:val="006A468C"/>
    <w:rsid w:val="006A60E9"/>
    <w:rsid w:val="006A618F"/>
    <w:rsid w:val="006A6647"/>
    <w:rsid w:val="006B02AB"/>
    <w:rsid w:val="006B044A"/>
    <w:rsid w:val="006B06EB"/>
    <w:rsid w:val="006B0D28"/>
    <w:rsid w:val="006B0EF0"/>
    <w:rsid w:val="006B3444"/>
    <w:rsid w:val="006B3602"/>
    <w:rsid w:val="006B5365"/>
    <w:rsid w:val="006B6446"/>
    <w:rsid w:val="006B7DCF"/>
    <w:rsid w:val="006C19E6"/>
    <w:rsid w:val="006C1F5C"/>
    <w:rsid w:val="006C234E"/>
    <w:rsid w:val="006C4439"/>
    <w:rsid w:val="006C4623"/>
    <w:rsid w:val="006C5994"/>
    <w:rsid w:val="006C639C"/>
    <w:rsid w:val="006C648A"/>
    <w:rsid w:val="006C6CBA"/>
    <w:rsid w:val="006C7946"/>
    <w:rsid w:val="006D1201"/>
    <w:rsid w:val="006D1ABD"/>
    <w:rsid w:val="006D20CD"/>
    <w:rsid w:val="006D26B3"/>
    <w:rsid w:val="006D2BF5"/>
    <w:rsid w:val="006D42C5"/>
    <w:rsid w:val="006D492F"/>
    <w:rsid w:val="006D4E88"/>
    <w:rsid w:val="006D5AC1"/>
    <w:rsid w:val="006D5EA6"/>
    <w:rsid w:val="006D76C0"/>
    <w:rsid w:val="006E0E0D"/>
    <w:rsid w:val="006E16C8"/>
    <w:rsid w:val="006E2815"/>
    <w:rsid w:val="006E3034"/>
    <w:rsid w:val="006E3DB3"/>
    <w:rsid w:val="006E4AD0"/>
    <w:rsid w:val="006E7768"/>
    <w:rsid w:val="006F0966"/>
    <w:rsid w:val="006F26DE"/>
    <w:rsid w:val="006F318F"/>
    <w:rsid w:val="006F4BEE"/>
    <w:rsid w:val="006F573B"/>
    <w:rsid w:val="006F65DC"/>
    <w:rsid w:val="006F6A86"/>
    <w:rsid w:val="006F6E5B"/>
    <w:rsid w:val="006F6E65"/>
    <w:rsid w:val="00700158"/>
    <w:rsid w:val="00700DB9"/>
    <w:rsid w:val="00701342"/>
    <w:rsid w:val="007024F8"/>
    <w:rsid w:val="00702E40"/>
    <w:rsid w:val="007031DA"/>
    <w:rsid w:val="00703427"/>
    <w:rsid w:val="00704DC9"/>
    <w:rsid w:val="00706F9D"/>
    <w:rsid w:val="00707124"/>
    <w:rsid w:val="00707406"/>
    <w:rsid w:val="00707645"/>
    <w:rsid w:val="0071055A"/>
    <w:rsid w:val="00710F15"/>
    <w:rsid w:val="007130D7"/>
    <w:rsid w:val="00713330"/>
    <w:rsid w:val="00714A10"/>
    <w:rsid w:val="00714DCE"/>
    <w:rsid w:val="00720F32"/>
    <w:rsid w:val="007216DC"/>
    <w:rsid w:val="00721B1B"/>
    <w:rsid w:val="007230E7"/>
    <w:rsid w:val="007267EA"/>
    <w:rsid w:val="00732E4E"/>
    <w:rsid w:val="00733017"/>
    <w:rsid w:val="007330C2"/>
    <w:rsid w:val="00733195"/>
    <w:rsid w:val="00734DD7"/>
    <w:rsid w:val="00735B13"/>
    <w:rsid w:val="00743A45"/>
    <w:rsid w:val="0075057F"/>
    <w:rsid w:val="0075178A"/>
    <w:rsid w:val="00751AAE"/>
    <w:rsid w:val="00753A90"/>
    <w:rsid w:val="00753D08"/>
    <w:rsid w:val="007547FC"/>
    <w:rsid w:val="00754803"/>
    <w:rsid w:val="00754890"/>
    <w:rsid w:val="00754D74"/>
    <w:rsid w:val="00755C48"/>
    <w:rsid w:val="007577A7"/>
    <w:rsid w:val="00760358"/>
    <w:rsid w:val="007625EF"/>
    <w:rsid w:val="00762E32"/>
    <w:rsid w:val="00765083"/>
    <w:rsid w:val="0076549F"/>
    <w:rsid w:val="00765B9C"/>
    <w:rsid w:val="00765DCD"/>
    <w:rsid w:val="00766BAE"/>
    <w:rsid w:val="00767A9C"/>
    <w:rsid w:val="007701DA"/>
    <w:rsid w:val="00770358"/>
    <w:rsid w:val="00770A40"/>
    <w:rsid w:val="00771633"/>
    <w:rsid w:val="00771D5B"/>
    <w:rsid w:val="00773073"/>
    <w:rsid w:val="007733E4"/>
    <w:rsid w:val="00773A6F"/>
    <w:rsid w:val="00775253"/>
    <w:rsid w:val="007759D9"/>
    <w:rsid w:val="00776AB0"/>
    <w:rsid w:val="00777581"/>
    <w:rsid w:val="0078062F"/>
    <w:rsid w:val="00781C46"/>
    <w:rsid w:val="0078306A"/>
    <w:rsid w:val="00783540"/>
    <w:rsid w:val="007836CA"/>
    <w:rsid w:val="00787152"/>
    <w:rsid w:val="0079000B"/>
    <w:rsid w:val="00790697"/>
    <w:rsid w:val="0079175E"/>
    <w:rsid w:val="00791951"/>
    <w:rsid w:val="00793D93"/>
    <w:rsid w:val="007956EC"/>
    <w:rsid w:val="0079587C"/>
    <w:rsid w:val="0079601B"/>
    <w:rsid w:val="007A4339"/>
    <w:rsid w:val="007A5F91"/>
    <w:rsid w:val="007A77A4"/>
    <w:rsid w:val="007B1F06"/>
    <w:rsid w:val="007B2EC0"/>
    <w:rsid w:val="007B32C4"/>
    <w:rsid w:val="007B4013"/>
    <w:rsid w:val="007B46CC"/>
    <w:rsid w:val="007B571A"/>
    <w:rsid w:val="007B5FE1"/>
    <w:rsid w:val="007B60DF"/>
    <w:rsid w:val="007B656C"/>
    <w:rsid w:val="007B7153"/>
    <w:rsid w:val="007B73F8"/>
    <w:rsid w:val="007B742D"/>
    <w:rsid w:val="007B764E"/>
    <w:rsid w:val="007B780B"/>
    <w:rsid w:val="007C0842"/>
    <w:rsid w:val="007C2CBF"/>
    <w:rsid w:val="007C3028"/>
    <w:rsid w:val="007C4B29"/>
    <w:rsid w:val="007C4B5D"/>
    <w:rsid w:val="007C51B8"/>
    <w:rsid w:val="007D0410"/>
    <w:rsid w:val="007D0A8A"/>
    <w:rsid w:val="007D1B17"/>
    <w:rsid w:val="007D301B"/>
    <w:rsid w:val="007D4EEB"/>
    <w:rsid w:val="007D66E9"/>
    <w:rsid w:val="007D6E05"/>
    <w:rsid w:val="007E019A"/>
    <w:rsid w:val="007E0CB5"/>
    <w:rsid w:val="007E0D12"/>
    <w:rsid w:val="007E1D2D"/>
    <w:rsid w:val="007E3022"/>
    <w:rsid w:val="007E39B5"/>
    <w:rsid w:val="007E3D92"/>
    <w:rsid w:val="007E5E12"/>
    <w:rsid w:val="007F0DC0"/>
    <w:rsid w:val="007F12E3"/>
    <w:rsid w:val="007F3409"/>
    <w:rsid w:val="007F3A26"/>
    <w:rsid w:val="007F45E8"/>
    <w:rsid w:val="007F555E"/>
    <w:rsid w:val="007F55E9"/>
    <w:rsid w:val="007F5D67"/>
    <w:rsid w:val="007F616B"/>
    <w:rsid w:val="007F7192"/>
    <w:rsid w:val="007F7AB5"/>
    <w:rsid w:val="007F7D20"/>
    <w:rsid w:val="008011EB"/>
    <w:rsid w:val="008026AB"/>
    <w:rsid w:val="00803D23"/>
    <w:rsid w:val="008058E9"/>
    <w:rsid w:val="00805A08"/>
    <w:rsid w:val="00807C39"/>
    <w:rsid w:val="00807DB2"/>
    <w:rsid w:val="00810567"/>
    <w:rsid w:val="00812425"/>
    <w:rsid w:val="008124C4"/>
    <w:rsid w:val="0082061D"/>
    <w:rsid w:val="00820DBC"/>
    <w:rsid w:val="0082296C"/>
    <w:rsid w:val="008233BF"/>
    <w:rsid w:val="00823743"/>
    <w:rsid w:val="008278F8"/>
    <w:rsid w:val="00827F5B"/>
    <w:rsid w:val="00830781"/>
    <w:rsid w:val="00830809"/>
    <w:rsid w:val="00830A30"/>
    <w:rsid w:val="008315A0"/>
    <w:rsid w:val="008331A0"/>
    <w:rsid w:val="00834BCC"/>
    <w:rsid w:val="00834BEE"/>
    <w:rsid w:val="00835259"/>
    <w:rsid w:val="00835B0E"/>
    <w:rsid w:val="00836E63"/>
    <w:rsid w:val="0083740C"/>
    <w:rsid w:val="008375AB"/>
    <w:rsid w:val="008400F9"/>
    <w:rsid w:val="00840F41"/>
    <w:rsid w:val="0084119E"/>
    <w:rsid w:val="00842CBC"/>
    <w:rsid w:val="00842EA6"/>
    <w:rsid w:val="008447F8"/>
    <w:rsid w:val="00846BE5"/>
    <w:rsid w:val="008516CB"/>
    <w:rsid w:val="00851C53"/>
    <w:rsid w:val="00853AF9"/>
    <w:rsid w:val="008555AA"/>
    <w:rsid w:val="008603E5"/>
    <w:rsid w:val="00861AE5"/>
    <w:rsid w:val="0086349C"/>
    <w:rsid w:val="00863AB2"/>
    <w:rsid w:val="00863D36"/>
    <w:rsid w:val="0086439B"/>
    <w:rsid w:val="00864E6C"/>
    <w:rsid w:val="00870653"/>
    <w:rsid w:val="0087088C"/>
    <w:rsid w:val="008736A4"/>
    <w:rsid w:val="008739E6"/>
    <w:rsid w:val="00873D8E"/>
    <w:rsid w:val="00873E6D"/>
    <w:rsid w:val="008750BB"/>
    <w:rsid w:val="00875DB1"/>
    <w:rsid w:val="008765CC"/>
    <w:rsid w:val="00877399"/>
    <w:rsid w:val="0088067E"/>
    <w:rsid w:val="008836A6"/>
    <w:rsid w:val="0088456B"/>
    <w:rsid w:val="0088463F"/>
    <w:rsid w:val="00884AF0"/>
    <w:rsid w:val="00886338"/>
    <w:rsid w:val="00887207"/>
    <w:rsid w:val="00891A12"/>
    <w:rsid w:val="00892790"/>
    <w:rsid w:val="00893405"/>
    <w:rsid w:val="0089517B"/>
    <w:rsid w:val="00897299"/>
    <w:rsid w:val="008973E7"/>
    <w:rsid w:val="008A1AAB"/>
    <w:rsid w:val="008A2A65"/>
    <w:rsid w:val="008A3531"/>
    <w:rsid w:val="008A3A92"/>
    <w:rsid w:val="008A5E06"/>
    <w:rsid w:val="008A5FAA"/>
    <w:rsid w:val="008A701C"/>
    <w:rsid w:val="008A745D"/>
    <w:rsid w:val="008B001E"/>
    <w:rsid w:val="008B174A"/>
    <w:rsid w:val="008B3ABE"/>
    <w:rsid w:val="008B6F60"/>
    <w:rsid w:val="008B7DC3"/>
    <w:rsid w:val="008C2226"/>
    <w:rsid w:val="008C5A62"/>
    <w:rsid w:val="008C5C76"/>
    <w:rsid w:val="008C6404"/>
    <w:rsid w:val="008C66E1"/>
    <w:rsid w:val="008C78D6"/>
    <w:rsid w:val="008C7A77"/>
    <w:rsid w:val="008D0212"/>
    <w:rsid w:val="008D1086"/>
    <w:rsid w:val="008D678F"/>
    <w:rsid w:val="008D6C30"/>
    <w:rsid w:val="008D6DFE"/>
    <w:rsid w:val="008D7D22"/>
    <w:rsid w:val="008E0E0E"/>
    <w:rsid w:val="008E1F12"/>
    <w:rsid w:val="008E3ADD"/>
    <w:rsid w:val="008E4A7F"/>
    <w:rsid w:val="008E6C85"/>
    <w:rsid w:val="008E7801"/>
    <w:rsid w:val="008E79C1"/>
    <w:rsid w:val="008F0468"/>
    <w:rsid w:val="008F1A3F"/>
    <w:rsid w:val="008F2345"/>
    <w:rsid w:val="008F2772"/>
    <w:rsid w:val="008F4C6F"/>
    <w:rsid w:val="008F607F"/>
    <w:rsid w:val="008F61F0"/>
    <w:rsid w:val="008F620B"/>
    <w:rsid w:val="00900075"/>
    <w:rsid w:val="009024B4"/>
    <w:rsid w:val="00902577"/>
    <w:rsid w:val="009047E3"/>
    <w:rsid w:val="00907300"/>
    <w:rsid w:val="00907A4D"/>
    <w:rsid w:val="00911964"/>
    <w:rsid w:val="00911B3A"/>
    <w:rsid w:val="009127CA"/>
    <w:rsid w:val="00913A95"/>
    <w:rsid w:val="009166A8"/>
    <w:rsid w:val="00917268"/>
    <w:rsid w:val="00917539"/>
    <w:rsid w:val="009176A8"/>
    <w:rsid w:val="00921633"/>
    <w:rsid w:val="009216EE"/>
    <w:rsid w:val="00921D4F"/>
    <w:rsid w:val="009220DE"/>
    <w:rsid w:val="00922F5A"/>
    <w:rsid w:val="00924C51"/>
    <w:rsid w:val="009259FD"/>
    <w:rsid w:val="00925F67"/>
    <w:rsid w:val="00926159"/>
    <w:rsid w:val="00927109"/>
    <w:rsid w:val="00927A56"/>
    <w:rsid w:val="009307BF"/>
    <w:rsid w:val="009322E0"/>
    <w:rsid w:val="0093267C"/>
    <w:rsid w:val="00932C01"/>
    <w:rsid w:val="00933308"/>
    <w:rsid w:val="0093438B"/>
    <w:rsid w:val="0093491D"/>
    <w:rsid w:val="00935D6B"/>
    <w:rsid w:val="00936522"/>
    <w:rsid w:val="00937AD2"/>
    <w:rsid w:val="009426B0"/>
    <w:rsid w:val="00944028"/>
    <w:rsid w:val="009443BA"/>
    <w:rsid w:val="00944CEC"/>
    <w:rsid w:val="0094536B"/>
    <w:rsid w:val="00945C60"/>
    <w:rsid w:val="00946813"/>
    <w:rsid w:val="00947019"/>
    <w:rsid w:val="009509E3"/>
    <w:rsid w:val="00952C08"/>
    <w:rsid w:val="00955354"/>
    <w:rsid w:val="00955475"/>
    <w:rsid w:val="00957A30"/>
    <w:rsid w:val="00960C70"/>
    <w:rsid w:val="00961E69"/>
    <w:rsid w:val="00964A8B"/>
    <w:rsid w:val="0096582C"/>
    <w:rsid w:val="00965F69"/>
    <w:rsid w:val="009673F4"/>
    <w:rsid w:val="009704FD"/>
    <w:rsid w:val="00972180"/>
    <w:rsid w:val="00974AAD"/>
    <w:rsid w:val="00974BC4"/>
    <w:rsid w:val="00975B9E"/>
    <w:rsid w:val="00975E41"/>
    <w:rsid w:val="00976682"/>
    <w:rsid w:val="009766FF"/>
    <w:rsid w:val="0097681C"/>
    <w:rsid w:val="009773B2"/>
    <w:rsid w:val="009812F7"/>
    <w:rsid w:val="0098410E"/>
    <w:rsid w:val="00984F9D"/>
    <w:rsid w:val="00986421"/>
    <w:rsid w:val="00987EE8"/>
    <w:rsid w:val="0099136B"/>
    <w:rsid w:val="00991BC1"/>
    <w:rsid w:val="00992D98"/>
    <w:rsid w:val="009937DA"/>
    <w:rsid w:val="0099448C"/>
    <w:rsid w:val="00995242"/>
    <w:rsid w:val="00995C3B"/>
    <w:rsid w:val="00997ABC"/>
    <w:rsid w:val="009A06BD"/>
    <w:rsid w:val="009A06F7"/>
    <w:rsid w:val="009A17BC"/>
    <w:rsid w:val="009A210F"/>
    <w:rsid w:val="009A296D"/>
    <w:rsid w:val="009A4930"/>
    <w:rsid w:val="009A5BE9"/>
    <w:rsid w:val="009A5DC1"/>
    <w:rsid w:val="009A61DD"/>
    <w:rsid w:val="009B0228"/>
    <w:rsid w:val="009B18D1"/>
    <w:rsid w:val="009B26DC"/>
    <w:rsid w:val="009B27B8"/>
    <w:rsid w:val="009B2D0E"/>
    <w:rsid w:val="009B3C58"/>
    <w:rsid w:val="009B4DE8"/>
    <w:rsid w:val="009B4F91"/>
    <w:rsid w:val="009B5374"/>
    <w:rsid w:val="009C0235"/>
    <w:rsid w:val="009C20D2"/>
    <w:rsid w:val="009C2102"/>
    <w:rsid w:val="009C2397"/>
    <w:rsid w:val="009C4747"/>
    <w:rsid w:val="009C5220"/>
    <w:rsid w:val="009C6593"/>
    <w:rsid w:val="009D0361"/>
    <w:rsid w:val="009D0D7D"/>
    <w:rsid w:val="009D0EA1"/>
    <w:rsid w:val="009D16B4"/>
    <w:rsid w:val="009D22EF"/>
    <w:rsid w:val="009D3AFD"/>
    <w:rsid w:val="009D3C1C"/>
    <w:rsid w:val="009D4312"/>
    <w:rsid w:val="009D5097"/>
    <w:rsid w:val="009D54E6"/>
    <w:rsid w:val="009D5AFE"/>
    <w:rsid w:val="009E0A2F"/>
    <w:rsid w:val="009E0E3A"/>
    <w:rsid w:val="009E1E11"/>
    <w:rsid w:val="009E2C2B"/>
    <w:rsid w:val="009E4671"/>
    <w:rsid w:val="009E5021"/>
    <w:rsid w:val="009E61CC"/>
    <w:rsid w:val="009E70C5"/>
    <w:rsid w:val="009E740A"/>
    <w:rsid w:val="009F088A"/>
    <w:rsid w:val="009F0890"/>
    <w:rsid w:val="009F3CB1"/>
    <w:rsid w:val="009F58C9"/>
    <w:rsid w:val="009F5FE7"/>
    <w:rsid w:val="009F6947"/>
    <w:rsid w:val="009F6A20"/>
    <w:rsid w:val="00A007D6"/>
    <w:rsid w:val="00A035D6"/>
    <w:rsid w:val="00A03959"/>
    <w:rsid w:val="00A03AC0"/>
    <w:rsid w:val="00A073EA"/>
    <w:rsid w:val="00A10E13"/>
    <w:rsid w:val="00A11041"/>
    <w:rsid w:val="00A11163"/>
    <w:rsid w:val="00A11937"/>
    <w:rsid w:val="00A11B13"/>
    <w:rsid w:val="00A12037"/>
    <w:rsid w:val="00A12EA5"/>
    <w:rsid w:val="00A14B23"/>
    <w:rsid w:val="00A14D39"/>
    <w:rsid w:val="00A170EB"/>
    <w:rsid w:val="00A17E03"/>
    <w:rsid w:val="00A20445"/>
    <w:rsid w:val="00A214B3"/>
    <w:rsid w:val="00A23486"/>
    <w:rsid w:val="00A2380B"/>
    <w:rsid w:val="00A258ED"/>
    <w:rsid w:val="00A25EAE"/>
    <w:rsid w:val="00A267EE"/>
    <w:rsid w:val="00A27CC2"/>
    <w:rsid w:val="00A33F66"/>
    <w:rsid w:val="00A3432D"/>
    <w:rsid w:val="00A36383"/>
    <w:rsid w:val="00A36554"/>
    <w:rsid w:val="00A37E44"/>
    <w:rsid w:val="00A37FBC"/>
    <w:rsid w:val="00A40997"/>
    <w:rsid w:val="00A417EB"/>
    <w:rsid w:val="00A41C9F"/>
    <w:rsid w:val="00A41DE0"/>
    <w:rsid w:val="00A433B7"/>
    <w:rsid w:val="00A443E1"/>
    <w:rsid w:val="00A46578"/>
    <w:rsid w:val="00A475CF"/>
    <w:rsid w:val="00A47652"/>
    <w:rsid w:val="00A500C6"/>
    <w:rsid w:val="00A5107A"/>
    <w:rsid w:val="00A516BC"/>
    <w:rsid w:val="00A51EC5"/>
    <w:rsid w:val="00A52C6C"/>
    <w:rsid w:val="00A549C8"/>
    <w:rsid w:val="00A5629B"/>
    <w:rsid w:val="00A569B4"/>
    <w:rsid w:val="00A56B76"/>
    <w:rsid w:val="00A56C29"/>
    <w:rsid w:val="00A57E0D"/>
    <w:rsid w:val="00A61055"/>
    <w:rsid w:val="00A616B6"/>
    <w:rsid w:val="00A63086"/>
    <w:rsid w:val="00A67199"/>
    <w:rsid w:val="00A701F6"/>
    <w:rsid w:val="00A701FB"/>
    <w:rsid w:val="00A709C7"/>
    <w:rsid w:val="00A71851"/>
    <w:rsid w:val="00A72B7E"/>
    <w:rsid w:val="00A73D01"/>
    <w:rsid w:val="00A7427C"/>
    <w:rsid w:val="00A74AF5"/>
    <w:rsid w:val="00A74F22"/>
    <w:rsid w:val="00A766C3"/>
    <w:rsid w:val="00A77267"/>
    <w:rsid w:val="00A807CC"/>
    <w:rsid w:val="00A8158A"/>
    <w:rsid w:val="00A81AA5"/>
    <w:rsid w:val="00A820F4"/>
    <w:rsid w:val="00A837AC"/>
    <w:rsid w:val="00A84242"/>
    <w:rsid w:val="00A8473A"/>
    <w:rsid w:val="00A85C89"/>
    <w:rsid w:val="00A860E4"/>
    <w:rsid w:val="00A86958"/>
    <w:rsid w:val="00A878CB"/>
    <w:rsid w:val="00A87D23"/>
    <w:rsid w:val="00A90E37"/>
    <w:rsid w:val="00A9171C"/>
    <w:rsid w:val="00A955C8"/>
    <w:rsid w:val="00A9641E"/>
    <w:rsid w:val="00A96C62"/>
    <w:rsid w:val="00AA0306"/>
    <w:rsid w:val="00AA1FAF"/>
    <w:rsid w:val="00AA3CCA"/>
    <w:rsid w:val="00AA3D2E"/>
    <w:rsid w:val="00AA48CB"/>
    <w:rsid w:val="00AA4D89"/>
    <w:rsid w:val="00AA5ECE"/>
    <w:rsid w:val="00AA62A5"/>
    <w:rsid w:val="00AA6785"/>
    <w:rsid w:val="00AA6C40"/>
    <w:rsid w:val="00AB067E"/>
    <w:rsid w:val="00AB0EDF"/>
    <w:rsid w:val="00AB6612"/>
    <w:rsid w:val="00AB6A29"/>
    <w:rsid w:val="00AB7828"/>
    <w:rsid w:val="00AC0A3B"/>
    <w:rsid w:val="00AC1367"/>
    <w:rsid w:val="00AC137A"/>
    <w:rsid w:val="00AC17F6"/>
    <w:rsid w:val="00AC19C1"/>
    <w:rsid w:val="00AC5596"/>
    <w:rsid w:val="00AC5DB5"/>
    <w:rsid w:val="00AD1331"/>
    <w:rsid w:val="00AD1BFB"/>
    <w:rsid w:val="00AD1C93"/>
    <w:rsid w:val="00AD26D3"/>
    <w:rsid w:val="00AD287B"/>
    <w:rsid w:val="00AD3702"/>
    <w:rsid w:val="00AD5359"/>
    <w:rsid w:val="00AD571C"/>
    <w:rsid w:val="00AD5E72"/>
    <w:rsid w:val="00AE17EA"/>
    <w:rsid w:val="00AE2D29"/>
    <w:rsid w:val="00AE3697"/>
    <w:rsid w:val="00AE4D13"/>
    <w:rsid w:val="00AE5EDB"/>
    <w:rsid w:val="00AE696C"/>
    <w:rsid w:val="00AE7D0E"/>
    <w:rsid w:val="00AF2CAB"/>
    <w:rsid w:val="00AF49FA"/>
    <w:rsid w:val="00AF4EDE"/>
    <w:rsid w:val="00AF4FF4"/>
    <w:rsid w:val="00AF6B00"/>
    <w:rsid w:val="00AF7CF3"/>
    <w:rsid w:val="00B00860"/>
    <w:rsid w:val="00B0187E"/>
    <w:rsid w:val="00B01C92"/>
    <w:rsid w:val="00B01E7C"/>
    <w:rsid w:val="00B02C58"/>
    <w:rsid w:val="00B03549"/>
    <w:rsid w:val="00B06963"/>
    <w:rsid w:val="00B06B7D"/>
    <w:rsid w:val="00B12421"/>
    <w:rsid w:val="00B12574"/>
    <w:rsid w:val="00B125CF"/>
    <w:rsid w:val="00B130B8"/>
    <w:rsid w:val="00B13CE6"/>
    <w:rsid w:val="00B13D58"/>
    <w:rsid w:val="00B13FF1"/>
    <w:rsid w:val="00B16441"/>
    <w:rsid w:val="00B168ED"/>
    <w:rsid w:val="00B17E9C"/>
    <w:rsid w:val="00B2075F"/>
    <w:rsid w:val="00B2283D"/>
    <w:rsid w:val="00B2316D"/>
    <w:rsid w:val="00B23394"/>
    <w:rsid w:val="00B24DA1"/>
    <w:rsid w:val="00B24DC1"/>
    <w:rsid w:val="00B270CF"/>
    <w:rsid w:val="00B30F86"/>
    <w:rsid w:val="00B32CE4"/>
    <w:rsid w:val="00B32E9B"/>
    <w:rsid w:val="00B335A2"/>
    <w:rsid w:val="00B3382F"/>
    <w:rsid w:val="00B36111"/>
    <w:rsid w:val="00B36BED"/>
    <w:rsid w:val="00B372C6"/>
    <w:rsid w:val="00B37E6E"/>
    <w:rsid w:val="00B40033"/>
    <w:rsid w:val="00B4163F"/>
    <w:rsid w:val="00B424EF"/>
    <w:rsid w:val="00B4389A"/>
    <w:rsid w:val="00B43A2A"/>
    <w:rsid w:val="00B43DBC"/>
    <w:rsid w:val="00B451DA"/>
    <w:rsid w:val="00B4695F"/>
    <w:rsid w:val="00B47526"/>
    <w:rsid w:val="00B517DD"/>
    <w:rsid w:val="00B51BF7"/>
    <w:rsid w:val="00B52913"/>
    <w:rsid w:val="00B543E1"/>
    <w:rsid w:val="00B5501D"/>
    <w:rsid w:val="00B5557D"/>
    <w:rsid w:val="00B56EFA"/>
    <w:rsid w:val="00B608D8"/>
    <w:rsid w:val="00B61D0E"/>
    <w:rsid w:val="00B61D19"/>
    <w:rsid w:val="00B61FFC"/>
    <w:rsid w:val="00B6231F"/>
    <w:rsid w:val="00B6242A"/>
    <w:rsid w:val="00B63242"/>
    <w:rsid w:val="00B632E9"/>
    <w:rsid w:val="00B637A1"/>
    <w:rsid w:val="00B640D6"/>
    <w:rsid w:val="00B64172"/>
    <w:rsid w:val="00B64888"/>
    <w:rsid w:val="00B64EFB"/>
    <w:rsid w:val="00B6591F"/>
    <w:rsid w:val="00B677BB"/>
    <w:rsid w:val="00B67A92"/>
    <w:rsid w:val="00B704D0"/>
    <w:rsid w:val="00B71D87"/>
    <w:rsid w:val="00B74C99"/>
    <w:rsid w:val="00B7585E"/>
    <w:rsid w:val="00B762C5"/>
    <w:rsid w:val="00B77259"/>
    <w:rsid w:val="00B800F5"/>
    <w:rsid w:val="00B81113"/>
    <w:rsid w:val="00B81D93"/>
    <w:rsid w:val="00B82C31"/>
    <w:rsid w:val="00B84253"/>
    <w:rsid w:val="00B84D5E"/>
    <w:rsid w:val="00B868E5"/>
    <w:rsid w:val="00B90D2C"/>
    <w:rsid w:val="00B919C0"/>
    <w:rsid w:val="00B92758"/>
    <w:rsid w:val="00B928CE"/>
    <w:rsid w:val="00B93F67"/>
    <w:rsid w:val="00B94B1B"/>
    <w:rsid w:val="00B959C6"/>
    <w:rsid w:val="00B96384"/>
    <w:rsid w:val="00B97475"/>
    <w:rsid w:val="00B976C9"/>
    <w:rsid w:val="00BA00F3"/>
    <w:rsid w:val="00BA0A39"/>
    <w:rsid w:val="00BA3A36"/>
    <w:rsid w:val="00BA4415"/>
    <w:rsid w:val="00BA46E8"/>
    <w:rsid w:val="00BA53F9"/>
    <w:rsid w:val="00BA6CFB"/>
    <w:rsid w:val="00BB02E6"/>
    <w:rsid w:val="00BB072B"/>
    <w:rsid w:val="00BB0B4C"/>
    <w:rsid w:val="00BB2437"/>
    <w:rsid w:val="00BB5A3B"/>
    <w:rsid w:val="00BB63B0"/>
    <w:rsid w:val="00BB6572"/>
    <w:rsid w:val="00BB6D5A"/>
    <w:rsid w:val="00BB7795"/>
    <w:rsid w:val="00BC0A39"/>
    <w:rsid w:val="00BC1F5E"/>
    <w:rsid w:val="00BC3DA6"/>
    <w:rsid w:val="00BC4734"/>
    <w:rsid w:val="00BD00CC"/>
    <w:rsid w:val="00BD2019"/>
    <w:rsid w:val="00BD4075"/>
    <w:rsid w:val="00BD41DE"/>
    <w:rsid w:val="00BD45D9"/>
    <w:rsid w:val="00BD5FB5"/>
    <w:rsid w:val="00BD7197"/>
    <w:rsid w:val="00BD7CEA"/>
    <w:rsid w:val="00BE16E6"/>
    <w:rsid w:val="00BE2304"/>
    <w:rsid w:val="00BE2F1C"/>
    <w:rsid w:val="00BE5A59"/>
    <w:rsid w:val="00BE5E3B"/>
    <w:rsid w:val="00BE5F62"/>
    <w:rsid w:val="00BE6E6C"/>
    <w:rsid w:val="00BE75AA"/>
    <w:rsid w:val="00BF01F3"/>
    <w:rsid w:val="00BF03C2"/>
    <w:rsid w:val="00BF12D6"/>
    <w:rsid w:val="00BF1C02"/>
    <w:rsid w:val="00BF205D"/>
    <w:rsid w:val="00BF21F5"/>
    <w:rsid w:val="00BF4D38"/>
    <w:rsid w:val="00BF73EA"/>
    <w:rsid w:val="00C002D9"/>
    <w:rsid w:val="00C00F86"/>
    <w:rsid w:val="00C01EA1"/>
    <w:rsid w:val="00C02151"/>
    <w:rsid w:val="00C02763"/>
    <w:rsid w:val="00C02927"/>
    <w:rsid w:val="00C04BBF"/>
    <w:rsid w:val="00C052CF"/>
    <w:rsid w:val="00C052E6"/>
    <w:rsid w:val="00C0576A"/>
    <w:rsid w:val="00C0640B"/>
    <w:rsid w:val="00C06CDA"/>
    <w:rsid w:val="00C12492"/>
    <w:rsid w:val="00C12889"/>
    <w:rsid w:val="00C1334D"/>
    <w:rsid w:val="00C1402F"/>
    <w:rsid w:val="00C14310"/>
    <w:rsid w:val="00C16B9C"/>
    <w:rsid w:val="00C16C02"/>
    <w:rsid w:val="00C17B4E"/>
    <w:rsid w:val="00C204F9"/>
    <w:rsid w:val="00C207B0"/>
    <w:rsid w:val="00C21582"/>
    <w:rsid w:val="00C21984"/>
    <w:rsid w:val="00C24CDB"/>
    <w:rsid w:val="00C25196"/>
    <w:rsid w:val="00C25621"/>
    <w:rsid w:val="00C25830"/>
    <w:rsid w:val="00C26222"/>
    <w:rsid w:val="00C26318"/>
    <w:rsid w:val="00C312C6"/>
    <w:rsid w:val="00C31B01"/>
    <w:rsid w:val="00C31B0F"/>
    <w:rsid w:val="00C32D65"/>
    <w:rsid w:val="00C32F4B"/>
    <w:rsid w:val="00C331FF"/>
    <w:rsid w:val="00C3403E"/>
    <w:rsid w:val="00C369E7"/>
    <w:rsid w:val="00C3753A"/>
    <w:rsid w:val="00C40FF6"/>
    <w:rsid w:val="00C4138C"/>
    <w:rsid w:val="00C42518"/>
    <w:rsid w:val="00C431D2"/>
    <w:rsid w:val="00C44651"/>
    <w:rsid w:val="00C47266"/>
    <w:rsid w:val="00C50347"/>
    <w:rsid w:val="00C549E8"/>
    <w:rsid w:val="00C553B2"/>
    <w:rsid w:val="00C5703E"/>
    <w:rsid w:val="00C57CAA"/>
    <w:rsid w:val="00C60D0B"/>
    <w:rsid w:val="00C61224"/>
    <w:rsid w:val="00C638B3"/>
    <w:rsid w:val="00C647BF"/>
    <w:rsid w:val="00C649DA"/>
    <w:rsid w:val="00C6764C"/>
    <w:rsid w:val="00C67924"/>
    <w:rsid w:val="00C71081"/>
    <w:rsid w:val="00C710C2"/>
    <w:rsid w:val="00C71241"/>
    <w:rsid w:val="00C716FD"/>
    <w:rsid w:val="00C73536"/>
    <w:rsid w:val="00C74B1B"/>
    <w:rsid w:val="00C75AA3"/>
    <w:rsid w:val="00C75ED5"/>
    <w:rsid w:val="00C76F55"/>
    <w:rsid w:val="00C77610"/>
    <w:rsid w:val="00C817A5"/>
    <w:rsid w:val="00C8314B"/>
    <w:rsid w:val="00C84153"/>
    <w:rsid w:val="00C8415E"/>
    <w:rsid w:val="00C85A45"/>
    <w:rsid w:val="00C872D1"/>
    <w:rsid w:val="00C877B4"/>
    <w:rsid w:val="00C9249F"/>
    <w:rsid w:val="00C92AE2"/>
    <w:rsid w:val="00C946B2"/>
    <w:rsid w:val="00C95171"/>
    <w:rsid w:val="00C95189"/>
    <w:rsid w:val="00C95663"/>
    <w:rsid w:val="00C97475"/>
    <w:rsid w:val="00CA1144"/>
    <w:rsid w:val="00CA1B94"/>
    <w:rsid w:val="00CA4B9D"/>
    <w:rsid w:val="00CA6174"/>
    <w:rsid w:val="00CA63EB"/>
    <w:rsid w:val="00CA7177"/>
    <w:rsid w:val="00CA7421"/>
    <w:rsid w:val="00CA74C2"/>
    <w:rsid w:val="00CB1591"/>
    <w:rsid w:val="00CB20E3"/>
    <w:rsid w:val="00CB3C00"/>
    <w:rsid w:val="00CB4C38"/>
    <w:rsid w:val="00CB63B5"/>
    <w:rsid w:val="00CB67E4"/>
    <w:rsid w:val="00CC035D"/>
    <w:rsid w:val="00CC1CD5"/>
    <w:rsid w:val="00CC2B85"/>
    <w:rsid w:val="00CC39DE"/>
    <w:rsid w:val="00CC3BFC"/>
    <w:rsid w:val="00CC3D7A"/>
    <w:rsid w:val="00CC40D3"/>
    <w:rsid w:val="00CC4C2C"/>
    <w:rsid w:val="00CC4EAD"/>
    <w:rsid w:val="00CC5E72"/>
    <w:rsid w:val="00CD0079"/>
    <w:rsid w:val="00CD1218"/>
    <w:rsid w:val="00CD224E"/>
    <w:rsid w:val="00CD26EA"/>
    <w:rsid w:val="00CD317E"/>
    <w:rsid w:val="00CD3328"/>
    <w:rsid w:val="00CD36DA"/>
    <w:rsid w:val="00CD3E63"/>
    <w:rsid w:val="00CD4313"/>
    <w:rsid w:val="00CD46CE"/>
    <w:rsid w:val="00CD4E49"/>
    <w:rsid w:val="00CD6FE3"/>
    <w:rsid w:val="00CD7BD6"/>
    <w:rsid w:val="00CD7ECA"/>
    <w:rsid w:val="00CE12D2"/>
    <w:rsid w:val="00CE1B5E"/>
    <w:rsid w:val="00CE2D17"/>
    <w:rsid w:val="00CE3638"/>
    <w:rsid w:val="00CE5C56"/>
    <w:rsid w:val="00CE6469"/>
    <w:rsid w:val="00CE6ED3"/>
    <w:rsid w:val="00CE6F97"/>
    <w:rsid w:val="00CE7E77"/>
    <w:rsid w:val="00CF07C5"/>
    <w:rsid w:val="00CF0F5C"/>
    <w:rsid w:val="00CF102E"/>
    <w:rsid w:val="00CF1EB2"/>
    <w:rsid w:val="00CF24B9"/>
    <w:rsid w:val="00CF4466"/>
    <w:rsid w:val="00CF5308"/>
    <w:rsid w:val="00CF5886"/>
    <w:rsid w:val="00CF61AB"/>
    <w:rsid w:val="00CF62C3"/>
    <w:rsid w:val="00CF6514"/>
    <w:rsid w:val="00CF7E5C"/>
    <w:rsid w:val="00D0007E"/>
    <w:rsid w:val="00D00BBB"/>
    <w:rsid w:val="00D00EC1"/>
    <w:rsid w:val="00D0252F"/>
    <w:rsid w:val="00D033F5"/>
    <w:rsid w:val="00D040AC"/>
    <w:rsid w:val="00D05387"/>
    <w:rsid w:val="00D06FF8"/>
    <w:rsid w:val="00D11622"/>
    <w:rsid w:val="00D11A05"/>
    <w:rsid w:val="00D14F30"/>
    <w:rsid w:val="00D16340"/>
    <w:rsid w:val="00D17058"/>
    <w:rsid w:val="00D17797"/>
    <w:rsid w:val="00D20203"/>
    <w:rsid w:val="00D217EB"/>
    <w:rsid w:val="00D21D64"/>
    <w:rsid w:val="00D24FD6"/>
    <w:rsid w:val="00D2650F"/>
    <w:rsid w:val="00D2775D"/>
    <w:rsid w:val="00D3121C"/>
    <w:rsid w:val="00D31A8C"/>
    <w:rsid w:val="00D33934"/>
    <w:rsid w:val="00D359D2"/>
    <w:rsid w:val="00D37045"/>
    <w:rsid w:val="00D37D9D"/>
    <w:rsid w:val="00D40311"/>
    <w:rsid w:val="00D40739"/>
    <w:rsid w:val="00D40A9C"/>
    <w:rsid w:val="00D40E58"/>
    <w:rsid w:val="00D43E8C"/>
    <w:rsid w:val="00D4433E"/>
    <w:rsid w:val="00D44A7A"/>
    <w:rsid w:val="00D44CC4"/>
    <w:rsid w:val="00D44F57"/>
    <w:rsid w:val="00D46165"/>
    <w:rsid w:val="00D47244"/>
    <w:rsid w:val="00D47D6B"/>
    <w:rsid w:val="00D513AE"/>
    <w:rsid w:val="00D5587A"/>
    <w:rsid w:val="00D63362"/>
    <w:rsid w:val="00D63651"/>
    <w:rsid w:val="00D64808"/>
    <w:rsid w:val="00D64FF1"/>
    <w:rsid w:val="00D65C4B"/>
    <w:rsid w:val="00D65CDA"/>
    <w:rsid w:val="00D66FC2"/>
    <w:rsid w:val="00D67708"/>
    <w:rsid w:val="00D70024"/>
    <w:rsid w:val="00D70567"/>
    <w:rsid w:val="00D723F0"/>
    <w:rsid w:val="00D73659"/>
    <w:rsid w:val="00D74E9E"/>
    <w:rsid w:val="00D758FC"/>
    <w:rsid w:val="00D75A8E"/>
    <w:rsid w:val="00D765B0"/>
    <w:rsid w:val="00D81D4F"/>
    <w:rsid w:val="00D821A1"/>
    <w:rsid w:val="00D830A1"/>
    <w:rsid w:val="00D832B1"/>
    <w:rsid w:val="00D83BA2"/>
    <w:rsid w:val="00D856E6"/>
    <w:rsid w:val="00D85909"/>
    <w:rsid w:val="00D860C6"/>
    <w:rsid w:val="00D902AE"/>
    <w:rsid w:val="00D911D6"/>
    <w:rsid w:val="00D930DE"/>
    <w:rsid w:val="00D93414"/>
    <w:rsid w:val="00D94CE6"/>
    <w:rsid w:val="00D97F00"/>
    <w:rsid w:val="00D97F3C"/>
    <w:rsid w:val="00DA0659"/>
    <w:rsid w:val="00DA0E6B"/>
    <w:rsid w:val="00DA168C"/>
    <w:rsid w:val="00DA221D"/>
    <w:rsid w:val="00DA35A8"/>
    <w:rsid w:val="00DA4E71"/>
    <w:rsid w:val="00DA7CF8"/>
    <w:rsid w:val="00DB03AC"/>
    <w:rsid w:val="00DB1124"/>
    <w:rsid w:val="00DB136A"/>
    <w:rsid w:val="00DB2877"/>
    <w:rsid w:val="00DB3512"/>
    <w:rsid w:val="00DB4323"/>
    <w:rsid w:val="00DB4C77"/>
    <w:rsid w:val="00DB4FAB"/>
    <w:rsid w:val="00DB538B"/>
    <w:rsid w:val="00DB6C93"/>
    <w:rsid w:val="00DB7837"/>
    <w:rsid w:val="00DC1174"/>
    <w:rsid w:val="00DC241E"/>
    <w:rsid w:val="00DC2FB2"/>
    <w:rsid w:val="00DC4E67"/>
    <w:rsid w:val="00DC54C5"/>
    <w:rsid w:val="00DC6B6D"/>
    <w:rsid w:val="00DC6B70"/>
    <w:rsid w:val="00DC6B80"/>
    <w:rsid w:val="00DD0F56"/>
    <w:rsid w:val="00DD14A7"/>
    <w:rsid w:val="00DD2734"/>
    <w:rsid w:val="00DD29A2"/>
    <w:rsid w:val="00DD3954"/>
    <w:rsid w:val="00DD467C"/>
    <w:rsid w:val="00DD55D8"/>
    <w:rsid w:val="00DD6B08"/>
    <w:rsid w:val="00DD6BF9"/>
    <w:rsid w:val="00DD7F34"/>
    <w:rsid w:val="00DE3BDD"/>
    <w:rsid w:val="00DE4BB8"/>
    <w:rsid w:val="00DE54EC"/>
    <w:rsid w:val="00DE5D47"/>
    <w:rsid w:val="00DE6B85"/>
    <w:rsid w:val="00DE75E4"/>
    <w:rsid w:val="00DE7A9B"/>
    <w:rsid w:val="00DE7F2C"/>
    <w:rsid w:val="00DF0119"/>
    <w:rsid w:val="00DF0219"/>
    <w:rsid w:val="00DF0966"/>
    <w:rsid w:val="00DF0ACC"/>
    <w:rsid w:val="00DF10D0"/>
    <w:rsid w:val="00DF2641"/>
    <w:rsid w:val="00DF512E"/>
    <w:rsid w:val="00DF588A"/>
    <w:rsid w:val="00DF6A55"/>
    <w:rsid w:val="00DF7F9F"/>
    <w:rsid w:val="00DF7FED"/>
    <w:rsid w:val="00E00284"/>
    <w:rsid w:val="00E01D5A"/>
    <w:rsid w:val="00E0333C"/>
    <w:rsid w:val="00E039C2"/>
    <w:rsid w:val="00E03FAC"/>
    <w:rsid w:val="00E0725C"/>
    <w:rsid w:val="00E07F6A"/>
    <w:rsid w:val="00E10343"/>
    <w:rsid w:val="00E11444"/>
    <w:rsid w:val="00E11945"/>
    <w:rsid w:val="00E1254D"/>
    <w:rsid w:val="00E169CC"/>
    <w:rsid w:val="00E17504"/>
    <w:rsid w:val="00E21B2F"/>
    <w:rsid w:val="00E21B31"/>
    <w:rsid w:val="00E2268F"/>
    <w:rsid w:val="00E23BAA"/>
    <w:rsid w:val="00E24174"/>
    <w:rsid w:val="00E2593C"/>
    <w:rsid w:val="00E31388"/>
    <w:rsid w:val="00E31F94"/>
    <w:rsid w:val="00E32D9E"/>
    <w:rsid w:val="00E33BDA"/>
    <w:rsid w:val="00E34447"/>
    <w:rsid w:val="00E3487C"/>
    <w:rsid w:val="00E34C48"/>
    <w:rsid w:val="00E368E7"/>
    <w:rsid w:val="00E36B3A"/>
    <w:rsid w:val="00E3702F"/>
    <w:rsid w:val="00E3706E"/>
    <w:rsid w:val="00E41D63"/>
    <w:rsid w:val="00E42739"/>
    <w:rsid w:val="00E42C52"/>
    <w:rsid w:val="00E4466F"/>
    <w:rsid w:val="00E44C99"/>
    <w:rsid w:val="00E45B40"/>
    <w:rsid w:val="00E45B9D"/>
    <w:rsid w:val="00E46F87"/>
    <w:rsid w:val="00E475F5"/>
    <w:rsid w:val="00E47C68"/>
    <w:rsid w:val="00E5268B"/>
    <w:rsid w:val="00E526B8"/>
    <w:rsid w:val="00E55711"/>
    <w:rsid w:val="00E557F0"/>
    <w:rsid w:val="00E6052E"/>
    <w:rsid w:val="00E6088B"/>
    <w:rsid w:val="00E6112A"/>
    <w:rsid w:val="00E619DE"/>
    <w:rsid w:val="00E6352F"/>
    <w:rsid w:val="00E6654D"/>
    <w:rsid w:val="00E670ED"/>
    <w:rsid w:val="00E71B08"/>
    <w:rsid w:val="00E71B27"/>
    <w:rsid w:val="00E724C9"/>
    <w:rsid w:val="00E733B0"/>
    <w:rsid w:val="00E76F8F"/>
    <w:rsid w:val="00E77097"/>
    <w:rsid w:val="00E770D8"/>
    <w:rsid w:val="00E771E9"/>
    <w:rsid w:val="00E776AB"/>
    <w:rsid w:val="00E81222"/>
    <w:rsid w:val="00E81DD4"/>
    <w:rsid w:val="00E831C4"/>
    <w:rsid w:val="00E83D59"/>
    <w:rsid w:val="00E83D6C"/>
    <w:rsid w:val="00E84C85"/>
    <w:rsid w:val="00E84D77"/>
    <w:rsid w:val="00E84EA3"/>
    <w:rsid w:val="00E85261"/>
    <w:rsid w:val="00E86594"/>
    <w:rsid w:val="00E907F4"/>
    <w:rsid w:val="00E915D9"/>
    <w:rsid w:val="00E91BC6"/>
    <w:rsid w:val="00E940CB"/>
    <w:rsid w:val="00E943FA"/>
    <w:rsid w:val="00E94D9A"/>
    <w:rsid w:val="00E95F00"/>
    <w:rsid w:val="00EA36F0"/>
    <w:rsid w:val="00EA39F4"/>
    <w:rsid w:val="00EA5B1B"/>
    <w:rsid w:val="00EA5C8B"/>
    <w:rsid w:val="00EA627C"/>
    <w:rsid w:val="00EA68A3"/>
    <w:rsid w:val="00EA7A4B"/>
    <w:rsid w:val="00EB2C92"/>
    <w:rsid w:val="00EB359A"/>
    <w:rsid w:val="00EB3BD6"/>
    <w:rsid w:val="00EB3CC5"/>
    <w:rsid w:val="00EB45CD"/>
    <w:rsid w:val="00EB57A8"/>
    <w:rsid w:val="00EB675A"/>
    <w:rsid w:val="00EB751F"/>
    <w:rsid w:val="00EC017C"/>
    <w:rsid w:val="00EC1494"/>
    <w:rsid w:val="00EC28FA"/>
    <w:rsid w:val="00EC5F52"/>
    <w:rsid w:val="00ED072F"/>
    <w:rsid w:val="00ED220B"/>
    <w:rsid w:val="00ED33F0"/>
    <w:rsid w:val="00ED5659"/>
    <w:rsid w:val="00ED608B"/>
    <w:rsid w:val="00ED741C"/>
    <w:rsid w:val="00ED7AA1"/>
    <w:rsid w:val="00EE0174"/>
    <w:rsid w:val="00EE19A6"/>
    <w:rsid w:val="00EE27B6"/>
    <w:rsid w:val="00EE32B5"/>
    <w:rsid w:val="00EE3C4E"/>
    <w:rsid w:val="00EE4EC6"/>
    <w:rsid w:val="00EE6409"/>
    <w:rsid w:val="00EE6517"/>
    <w:rsid w:val="00EE6D65"/>
    <w:rsid w:val="00EF081E"/>
    <w:rsid w:val="00EF38F6"/>
    <w:rsid w:val="00EF4041"/>
    <w:rsid w:val="00EF436A"/>
    <w:rsid w:val="00EF43FC"/>
    <w:rsid w:val="00EF4AE2"/>
    <w:rsid w:val="00EF76CF"/>
    <w:rsid w:val="00EF7CF8"/>
    <w:rsid w:val="00F00EB9"/>
    <w:rsid w:val="00F024F8"/>
    <w:rsid w:val="00F043AC"/>
    <w:rsid w:val="00F05393"/>
    <w:rsid w:val="00F05FF3"/>
    <w:rsid w:val="00F1291B"/>
    <w:rsid w:val="00F1308B"/>
    <w:rsid w:val="00F13103"/>
    <w:rsid w:val="00F13657"/>
    <w:rsid w:val="00F146A0"/>
    <w:rsid w:val="00F14A6E"/>
    <w:rsid w:val="00F17448"/>
    <w:rsid w:val="00F17752"/>
    <w:rsid w:val="00F20692"/>
    <w:rsid w:val="00F2084D"/>
    <w:rsid w:val="00F2130F"/>
    <w:rsid w:val="00F219CE"/>
    <w:rsid w:val="00F22544"/>
    <w:rsid w:val="00F22676"/>
    <w:rsid w:val="00F2278B"/>
    <w:rsid w:val="00F2328D"/>
    <w:rsid w:val="00F23F42"/>
    <w:rsid w:val="00F24B3A"/>
    <w:rsid w:val="00F2519E"/>
    <w:rsid w:val="00F253F3"/>
    <w:rsid w:val="00F25AE6"/>
    <w:rsid w:val="00F2669A"/>
    <w:rsid w:val="00F26EF2"/>
    <w:rsid w:val="00F27FB8"/>
    <w:rsid w:val="00F30A44"/>
    <w:rsid w:val="00F31082"/>
    <w:rsid w:val="00F31D3A"/>
    <w:rsid w:val="00F35523"/>
    <w:rsid w:val="00F35CED"/>
    <w:rsid w:val="00F37AA1"/>
    <w:rsid w:val="00F37DB4"/>
    <w:rsid w:val="00F43E9B"/>
    <w:rsid w:val="00F44351"/>
    <w:rsid w:val="00F4678C"/>
    <w:rsid w:val="00F50A7A"/>
    <w:rsid w:val="00F51130"/>
    <w:rsid w:val="00F5172B"/>
    <w:rsid w:val="00F52FF6"/>
    <w:rsid w:val="00F54DC5"/>
    <w:rsid w:val="00F55600"/>
    <w:rsid w:val="00F55776"/>
    <w:rsid w:val="00F55F5E"/>
    <w:rsid w:val="00F564F5"/>
    <w:rsid w:val="00F57ABC"/>
    <w:rsid w:val="00F603D9"/>
    <w:rsid w:val="00F61284"/>
    <w:rsid w:val="00F617E0"/>
    <w:rsid w:val="00F6226E"/>
    <w:rsid w:val="00F660EE"/>
    <w:rsid w:val="00F6614C"/>
    <w:rsid w:val="00F70020"/>
    <w:rsid w:val="00F70203"/>
    <w:rsid w:val="00F70E4D"/>
    <w:rsid w:val="00F710F0"/>
    <w:rsid w:val="00F71550"/>
    <w:rsid w:val="00F7158B"/>
    <w:rsid w:val="00F7259B"/>
    <w:rsid w:val="00F728D2"/>
    <w:rsid w:val="00F73305"/>
    <w:rsid w:val="00F74BEE"/>
    <w:rsid w:val="00F754BD"/>
    <w:rsid w:val="00F757D0"/>
    <w:rsid w:val="00F76B65"/>
    <w:rsid w:val="00F76EAC"/>
    <w:rsid w:val="00F772D1"/>
    <w:rsid w:val="00F77F9C"/>
    <w:rsid w:val="00F8119B"/>
    <w:rsid w:val="00F82008"/>
    <w:rsid w:val="00F8217F"/>
    <w:rsid w:val="00F828F4"/>
    <w:rsid w:val="00F83928"/>
    <w:rsid w:val="00F86932"/>
    <w:rsid w:val="00F87530"/>
    <w:rsid w:val="00F876F9"/>
    <w:rsid w:val="00F902D7"/>
    <w:rsid w:val="00F92A86"/>
    <w:rsid w:val="00F9315F"/>
    <w:rsid w:val="00F947FD"/>
    <w:rsid w:val="00F96272"/>
    <w:rsid w:val="00F968F6"/>
    <w:rsid w:val="00F97D75"/>
    <w:rsid w:val="00FA1312"/>
    <w:rsid w:val="00FA1730"/>
    <w:rsid w:val="00FA1833"/>
    <w:rsid w:val="00FA2767"/>
    <w:rsid w:val="00FA28C3"/>
    <w:rsid w:val="00FA2C44"/>
    <w:rsid w:val="00FA3533"/>
    <w:rsid w:val="00FA4427"/>
    <w:rsid w:val="00FA53AF"/>
    <w:rsid w:val="00FA53C0"/>
    <w:rsid w:val="00FA57F5"/>
    <w:rsid w:val="00FA5921"/>
    <w:rsid w:val="00FA69FD"/>
    <w:rsid w:val="00FB0054"/>
    <w:rsid w:val="00FB0665"/>
    <w:rsid w:val="00FB0FEB"/>
    <w:rsid w:val="00FB47A7"/>
    <w:rsid w:val="00FB48B7"/>
    <w:rsid w:val="00FB6E79"/>
    <w:rsid w:val="00FB706D"/>
    <w:rsid w:val="00FC337F"/>
    <w:rsid w:val="00FC3CD2"/>
    <w:rsid w:val="00FC4262"/>
    <w:rsid w:val="00FC5DAA"/>
    <w:rsid w:val="00FC612E"/>
    <w:rsid w:val="00FC673E"/>
    <w:rsid w:val="00FC6BE2"/>
    <w:rsid w:val="00FC761D"/>
    <w:rsid w:val="00FD03F8"/>
    <w:rsid w:val="00FD0B48"/>
    <w:rsid w:val="00FD15A9"/>
    <w:rsid w:val="00FD1CDC"/>
    <w:rsid w:val="00FD248F"/>
    <w:rsid w:val="00FD2E26"/>
    <w:rsid w:val="00FD3F6B"/>
    <w:rsid w:val="00FD43D7"/>
    <w:rsid w:val="00FD6A4E"/>
    <w:rsid w:val="00FD7357"/>
    <w:rsid w:val="00FE0573"/>
    <w:rsid w:val="00FE4AE0"/>
    <w:rsid w:val="00FE54A6"/>
    <w:rsid w:val="00FE6DE2"/>
    <w:rsid w:val="00FE7FED"/>
    <w:rsid w:val="00FF0CBB"/>
    <w:rsid w:val="00FF0E6E"/>
    <w:rsid w:val="00FF15F2"/>
    <w:rsid w:val="00FF19D6"/>
    <w:rsid w:val="00FF24A0"/>
    <w:rsid w:val="00FF2522"/>
    <w:rsid w:val="00FF35A0"/>
    <w:rsid w:val="00FF3E71"/>
    <w:rsid w:val="00FF42B7"/>
    <w:rsid w:val="00FF7EE9"/>
    <w:rsid w:val="043A70B1"/>
    <w:rsid w:val="04451538"/>
    <w:rsid w:val="06EADB91"/>
    <w:rsid w:val="072FEDC3"/>
    <w:rsid w:val="07A327B7"/>
    <w:rsid w:val="07A91C04"/>
    <w:rsid w:val="085A1317"/>
    <w:rsid w:val="0A379D0E"/>
    <w:rsid w:val="0E415FF6"/>
    <w:rsid w:val="0F52465A"/>
    <w:rsid w:val="0F960EE5"/>
    <w:rsid w:val="1091E475"/>
    <w:rsid w:val="139B96CE"/>
    <w:rsid w:val="13C89450"/>
    <w:rsid w:val="13E08DBD"/>
    <w:rsid w:val="175A8600"/>
    <w:rsid w:val="17D40366"/>
    <w:rsid w:val="18602AFA"/>
    <w:rsid w:val="1A2DE109"/>
    <w:rsid w:val="1B89B813"/>
    <w:rsid w:val="1C89FA1D"/>
    <w:rsid w:val="1CFBEE8E"/>
    <w:rsid w:val="1D8D6450"/>
    <w:rsid w:val="1DB2D9EE"/>
    <w:rsid w:val="2010AA63"/>
    <w:rsid w:val="201E2694"/>
    <w:rsid w:val="203DA7E5"/>
    <w:rsid w:val="20EA66CF"/>
    <w:rsid w:val="2136620B"/>
    <w:rsid w:val="232FBA40"/>
    <w:rsid w:val="2342DDDA"/>
    <w:rsid w:val="238019B1"/>
    <w:rsid w:val="24332473"/>
    <w:rsid w:val="24ED9C72"/>
    <w:rsid w:val="262F48CC"/>
    <w:rsid w:val="29F238A1"/>
    <w:rsid w:val="2AFB320B"/>
    <w:rsid w:val="2B2753C1"/>
    <w:rsid w:val="2BAC291E"/>
    <w:rsid w:val="2D667EB1"/>
    <w:rsid w:val="2E9E3B79"/>
    <w:rsid w:val="2EDA1BA2"/>
    <w:rsid w:val="2F689E75"/>
    <w:rsid w:val="30C8AF45"/>
    <w:rsid w:val="30CA857D"/>
    <w:rsid w:val="33568504"/>
    <w:rsid w:val="36026EE0"/>
    <w:rsid w:val="36EDACD5"/>
    <w:rsid w:val="3732A3C4"/>
    <w:rsid w:val="37D195B7"/>
    <w:rsid w:val="3889E0F6"/>
    <w:rsid w:val="3B134F0E"/>
    <w:rsid w:val="3B65C22E"/>
    <w:rsid w:val="3B8CCB63"/>
    <w:rsid w:val="3BC71245"/>
    <w:rsid w:val="3C38D7DB"/>
    <w:rsid w:val="3CB87D66"/>
    <w:rsid w:val="3CE9FDC9"/>
    <w:rsid w:val="3D01F736"/>
    <w:rsid w:val="3F195E85"/>
    <w:rsid w:val="4104EFF5"/>
    <w:rsid w:val="41241508"/>
    <w:rsid w:val="426CD268"/>
    <w:rsid w:val="428D410A"/>
    <w:rsid w:val="4510E233"/>
    <w:rsid w:val="4681D047"/>
    <w:rsid w:val="48BBA991"/>
    <w:rsid w:val="4973E2A2"/>
    <w:rsid w:val="4B9BD3F1"/>
    <w:rsid w:val="4D246841"/>
    <w:rsid w:val="506C15E5"/>
    <w:rsid w:val="50D81609"/>
    <w:rsid w:val="512A8929"/>
    <w:rsid w:val="51C353FE"/>
    <w:rsid w:val="53A5C30D"/>
    <w:rsid w:val="577AAE03"/>
    <w:rsid w:val="5979FA85"/>
    <w:rsid w:val="5A3FC2DC"/>
    <w:rsid w:val="5D3354ED"/>
    <w:rsid w:val="623B6052"/>
    <w:rsid w:val="645705FC"/>
    <w:rsid w:val="6496089E"/>
    <w:rsid w:val="6507FD0F"/>
    <w:rsid w:val="67DA8E19"/>
    <w:rsid w:val="68123BA8"/>
    <w:rsid w:val="691F1587"/>
    <w:rsid w:val="6BC28E76"/>
    <w:rsid w:val="6D991B35"/>
    <w:rsid w:val="6E768F6A"/>
    <w:rsid w:val="709C78A5"/>
    <w:rsid w:val="740AAABF"/>
    <w:rsid w:val="7522E636"/>
    <w:rsid w:val="765DCB27"/>
    <w:rsid w:val="76BF38DF"/>
    <w:rsid w:val="776EB18B"/>
    <w:rsid w:val="77E699AC"/>
    <w:rsid w:val="7837A20B"/>
    <w:rsid w:val="792DB650"/>
    <w:rsid w:val="7AAD9BA1"/>
    <w:rsid w:val="7C3A9ACA"/>
    <w:rsid w:val="7CBE945B"/>
    <w:rsid w:val="7FAC685B"/>
    <w:rsid w:val="7FDDA4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53DE42"/>
  <w15:chartTrackingRefBased/>
  <w15:docId w15:val="{4532999C-E6EC-49D5-9430-CC84EFDA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426B0"/>
    <w:rPr>
      <w:sz w:val="16"/>
      <w:szCs w:val="16"/>
    </w:rPr>
  </w:style>
  <w:style w:type="paragraph" w:styleId="CommentText">
    <w:name w:val="annotation text"/>
    <w:basedOn w:val="Normal"/>
    <w:link w:val="CommentTextChar"/>
    <w:uiPriority w:val="99"/>
    <w:unhideWhenUsed/>
    <w:rsid w:val="009426B0"/>
    <w:pPr>
      <w:spacing w:line="240" w:lineRule="auto"/>
    </w:pPr>
    <w:rPr>
      <w:sz w:val="20"/>
      <w:szCs w:val="20"/>
    </w:rPr>
  </w:style>
  <w:style w:type="character" w:customStyle="1" w:styleId="CommentTextChar">
    <w:name w:val="Comment Text Char"/>
    <w:basedOn w:val="DefaultParagraphFont"/>
    <w:link w:val="CommentText"/>
    <w:uiPriority w:val="99"/>
    <w:rsid w:val="009426B0"/>
    <w:rPr>
      <w:sz w:val="20"/>
      <w:szCs w:val="20"/>
      <w:lang w:val="en-GB"/>
    </w:rPr>
  </w:style>
  <w:style w:type="paragraph" w:styleId="CommentSubject">
    <w:name w:val="annotation subject"/>
    <w:basedOn w:val="CommentText"/>
    <w:next w:val="CommentText"/>
    <w:link w:val="CommentSubjectChar"/>
    <w:uiPriority w:val="99"/>
    <w:semiHidden/>
    <w:unhideWhenUsed/>
    <w:rsid w:val="009426B0"/>
    <w:rPr>
      <w:b/>
      <w:bCs/>
    </w:rPr>
  </w:style>
  <w:style w:type="character" w:customStyle="1" w:styleId="CommentSubjectChar">
    <w:name w:val="Comment Subject Char"/>
    <w:basedOn w:val="CommentTextChar"/>
    <w:link w:val="CommentSubject"/>
    <w:uiPriority w:val="99"/>
    <w:semiHidden/>
    <w:rsid w:val="009426B0"/>
    <w:rPr>
      <w:b/>
      <w:bCs/>
      <w:sz w:val="20"/>
      <w:szCs w:val="20"/>
      <w:lang w:val="en-GB"/>
    </w:rPr>
  </w:style>
  <w:style w:type="paragraph" w:styleId="NormalWeb">
    <w:name w:val="Normal (Web)"/>
    <w:basedOn w:val="Normal"/>
    <w:uiPriority w:val="99"/>
    <w:unhideWhenUsed/>
    <w:rsid w:val="009426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426B0"/>
    <w:rPr>
      <w:rFonts w:ascii="Segoe UI" w:hAnsi="Segoe UI" w:cs="Segoe UI" w:hint="default"/>
      <w:sz w:val="18"/>
      <w:szCs w:val="18"/>
    </w:rPr>
  </w:style>
  <w:style w:type="paragraph" w:styleId="BalloonText">
    <w:name w:val="Balloon Text"/>
    <w:basedOn w:val="Normal"/>
    <w:link w:val="BalloonTextChar"/>
    <w:uiPriority w:val="99"/>
    <w:semiHidden/>
    <w:unhideWhenUsed/>
    <w:rsid w:val="00BB5A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A3B"/>
    <w:rPr>
      <w:rFonts w:ascii="Segoe UI" w:hAnsi="Segoe UI" w:cs="Segoe UI"/>
      <w:sz w:val="18"/>
      <w:szCs w:val="18"/>
      <w:lang w:val="en-GB"/>
    </w:rPr>
  </w:style>
  <w:style w:type="paragraph" w:styleId="Header">
    <w:name w:val="header"/>
    <w:basedOn w:val="Normal"/>
    <w:link w:val="HeaderChar"/>
    <w:uiPriority w:val="99"/>
    <w:unhideWhenUsed/>
    <w:rsid w:val="001071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107162"/>
    <w:rPr>
      <w:lang w:val="en-GB"/>
    </w:rPr>
  </w:style>
  <w:style w:type="paragraph" w:styleId="Footer">
    <w:name w:val="footer"/>
    <w:aliases w:val="WOAH Footer, Car Car Car Car Car, Car Car Car Car,Car Car Car Car Car,Car Car Car Car"/>
    <w:basedOn w:val="Normal"/>
    <w:link w:val="FooterChar"/>
    <w:uiPriority w:val="99"/>
    <w:unhideWhenUsed/>
    <w:rsid w:val="00107162"/>
    <w:pPr>
      <w:tabs>
        <w:tab w:val="center" w:pos="4536"/>
        <w:tab w:val="right" w:pos="9072"/>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107162"/>
    <w:rPr>
      <w:lang w:val="en-GB"/>
    </w:rPr>
  </w:style>
  <w:style w:type="character" w:styleId="Hyperlink">
    <w:name w:val="Hyperlink"/>
    <w:rsid w:val="00C647BF"/>
    <w:rPr>
      <w:color w:val="000000"/>
      <w:u w:val="single"/>
    </w:rPr>
  </w:style>
  <w:style w:type="table" w:styleId="TableGrid">
    <w:name w:val="Table Grid"/>
    <w:basedOn w:val="TableNormal"/>
    <w:uiPriority w:val="59"/>
    <w:rsid w:val="00C647B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1E5AD6"/>
    <w:pPr>
      <w:ind w:left="720"/>
      <w:contextualSpacing/>
    </w:pPr>
  </w:style>
  <w:style w:type="paragraph" w:customStyle="1" w:styleId="Corpstexte">
    <w:name w:val="Corps texte"/>
    <w:basedOn w:val="Normal"/>
    <w:rsid w:val="00E34C48"/>
    <w:pPr>
      <w:spacing w:before="240" w:after="0" w:line="240" w:lineRule="auto"/>
      <w:ind w:firstLine="567"/>
      <w:jc w:val="both"/>
    </w:pPr>
    <w:rPr>
      <w:rFonts w:ascii="Times New Roman" w:eastAsia="Times New Roman" w:hAnsi="Times New Roman" w:cs="Times New Roman"/>
      <w:sz w:val="24"/>
      <w:szCs w:val="24"/>
      <w:lang w:val="fr-FR" w:eastAsia="fr-FR"/>
    </w:rPr>
  </w:style>
  <w:style w:type="character" w:styleId="FollowedHyperlink">
    <w:name w:val="FollowedHyperlink"/>
    <w:basedOn w:val="DefaultParagraphFont"/>
    <w:uiPriority w:val="99"/>
    <w:semiHidden/>
    <w:unhideWhenUsed/>
    <w:rsid w:val="00886338"/>
    <w:rPr>
      <w:color w:val="954F72" w:themeColor="followedHyperlink"/>
      <w:u w:val="single"/>
    </w:rPr>
  </w:style>
  <w:style w:type="paragraph" w:customStyle="1" w:styleId="Default">
    <w:name w:val="Default"/>
    <w:rsid w:val="00013689"/>
    <w:pPr>
      <w:widowControl w:val="0"/>
      <w:autoSpaceDE w:val="0"/>
      <w:autoSpaceDN w:val="0"/>
      <w:adjustRightInd w:val="0"/>
      <w:spacing w:after="0" w:line="240" w:lineRule="auto"/>
    </w:pPr>
    <w:rPr>
      <w:rFonts w:ascii="Ottawa" w:eastAsia="Times New Roman" w:hAnsi="Ottawa" w:cs="Ottawa"/>
      <w:color w:val="000000"/>
      <w:sz w:val="24"/>
      <w:szCs w:val="24"/>
      <w:lang w:val="fr-FR" w:eastAsia="fr-FR"/>
    </w:rPr>
  </w:style>
  <w:style w:type="paragraph" w:styleId="Revision">
    <w:name w:val="Revision"/>
    <w:hidden/>
    <w:uiPriority w:val="99"/>
    <w:semiHidden/>
    <w:rsid w:val="00F6226E"/>
    <w:pPr>
      <w:spacing w:after="0" w:line="240" w:lineRule="auto"/>
    </w:pPr>
    <w:rPr>
      <w:lang w:val="en-GB"/>
    </w:rPr>
  </w:style>
  <w:style w:type="character" w:styleId="Mention">
    <w:name w:val="Mention"/>
    <w:basedOn w:val="DefaultParagraphFont"/>
    <w:uiPriority w:val="99"/>
    <w:unhideWhenUsed/>
    <w:rsid w:val="00BD7197"/>
    <w:rPr>
      <w:color w:val="2B579A"/>
      <w:shd w:val="clear" w:color="auto" w:fill="E1DFDD"/>
    </w:rPr>
  </w:style>
  <w:style w:type="table" w:customStyle="1" w:styleId="Grilledutableau1">
    <w:name w:val="Grille du tableau1"/>
    <w:basedOn w:val="TableNormal"/>
    <w:next w:val="TableGrid"/>
    <w:uiPriority w:val="59"/>
    <w:rsid w:val="00F73305"/>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basedOn w:val="DefaultParagraphFont"/>
    <w:link w:val="ListParagraph"/>
    <w:uiPriority w:val="34"/>
    <w:qFormat/>
    <w:locked/>
    <w:rsid w:val="00B125CF"/>
    <w:rPr>
      <w:lang w:val="en-GB"/>
    </w:rPr>
  </w:style>
  <w:style w:type="paragraph" w:styleId="NoSpacing">
    <w:name w:val="No Spacing"/>
    <w:uiPriority w:val="1"/>
    <w:qFormat/>
    <w:rsid w:val="00073EBA"/>
    <w:pPr>
      <w:spacing w:after="0" w:line="240" w:lineRule="auto"/>
    </w:pPr>
    <w:rPr>
      <w:rFonts w:eastAsiaTheme="minorHAnsi"/>
      <w:lang w:val="fr-FR" w:eastAsia="en-US"/>
    </w:rPr>
  </w:style>
  <w:style w:type="paragraph" w:styleId="FootnoteText">
    <w:name w:val="footnote text"/>
    <w:basedOn w:val="Normal"/>
    <w:link w:val="FootnoteTextChar"/>
    <w:uiPriority w:val="99"/>
    <w:semiHidden/>
    <w:unhideWhenUsed/>
    <w:rsid w:val="00A87D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7D23"/>
    <w:rPr>
      <w:sz w:val="20"/>
      <w:szCs w:val="20"/>
      <w:lang w:val="en-GB"/>
    </w:rPr>
  </w:style>
  <w:style w:type="character" w:styleId="FootnoteReference">
    <w:name w:val="footnote reference"/>
    <w:semiHidden/>
    <w:rsid w:val="00A87D23"/>
    <w:rPr>
      <w:position w:val="6"/>
      <w:sz w:val="16"/>
    </w:rPr>
  </w:style>
  <w:style w:type="paragraph" w:customStyle="1" w:styleId="WOAHL2Para">
    <w:name w:val="WOAH L2 Para"/>
    <w:basedOn w:val="Normal"/>
    <w:uiPriority w:val="1"/>
    <w:qFormat/>
    <w:rsid w:val="00071B68"/>
    <w:pPr>
      <w:spacing w:after="240"/>
      <w:ind w:left="426"/>
      <w:jc w:val="both"/>
    </w:pPr>
    <w:rPr>
      <w:rFonts w:ascii="Arial" w:eastAsia="Malgun Gothic"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6949">
      <w:bodyDiv w:val="1"/>
      <w:marLeft w:val="0"/>
      <w:marRight w:val="0"/>
      <w:marTop w:val="0"/>
      <w:marBottom w:val="0"/>
      <w:divBdr>
        <w:top w:val="none" w:sz="0" w:space="0" w:color="auto"/>
        <w:left w:val="none" w:sz="0" w:space="0" w:color="auto"/>
        <w:bottom w:val="none" w:sz="0" w:space="0" w:color="auto"/>
        <w:right w:val="none" w:sz="0" w:space="0" w:color="auto"/>
      </w:divBdr>
    </w:div>
    <w:div w:id="108009537">
      <w:bodyDiv w:val="1"/>
      <w:marLeft w:val="0"/>
      <w:marRight w:val="0"/>
      <w:marTop w:val="0"/>
      <w:marBottom w:val="0"/>
      <w:divBdr>
        <w:top w:val="none" w:sz="0" w:space="0" w:color="auto"/>
        <w:left w:val="none" w:sz="0" w:space="0" w:color="auto"/>
        <w:bottom w:val="none" w:sz="0" w:space="0" w:color="auto"/>
        <w:right w:val="none" w:sz="0" w:space="0" w:color="auto"/>
      </w:divBdr>
    </w:div>
    <w:div w:id="355228407">
      <w:bodyDiv w:val="1"/>
      <w:marLeft w:val="0"/>
      <w:marRight w:val="0"/>
      <w:marTop w:val="0"/>
      <w:marBottom w:val="0"/>
      <w:divBdr>
        <w:top w:val="none" w:sz="0" w:space="0" w:color="auto"/>
        <w:left w:val="none" w:sz="0" w:space="0" w:color="auto"/>
        <w:bottom w:val="none" w:sz="0" w:space="0" w:color="auto"/>
        <w:right w:val="none" w:sz="0" w:space="0" w:color="auto"/>
      </w:divBdr>
    </w:div>
    <w:div w:id="797335201">
      <w:bodyDiv w:val="1"/>
      <w:marLeft w:val="0"/>
      <w:marRight w:val="0"/>
      <w:marTop w:val="0"/>
      <w:marBottom w:val="0"/>
      <w:divBdr>
        <w:top w:val="none" w:sz="0" w:space="0" w:color="auto"/>
        <w:left w:val="none" w:sz="0" w:space="0" w:color="auto"/>
        <w:bottom w:val="none" w:sz="0" w:space="0" w:color="auto"/>
        <w:right w:val="none" w:sz="0" w:space="0" w:color="auto"/>
      </w:divBdr>
    </w:div>
    <w:div w:id="935213508">
      <w:bodyDiv w:val="1"/>
      <w:marLeft w:val="0"/>
      <w:marRight w:val="0"/>
      <w:marTop w:val="0"/>
      <w:marBottom w:val="0"/>
      <w:divBdr>
        <w:top w:val="none" w:sz="0" w:space="0" w:color="auto"/>
        <w:left w:val="none" w:sz="0" w:space="0" w:color="auto"/>
        <w:bottom w:val="none" w:sz="0" w:space="0" w:color="auto"/>
        <w:right w:val="none" w:sz="0" w:space="0" w:color="auto"/>
      </w:divBdr>
    </w:div>
    <w:div w:id="1168133010">
      <w:bodyDiv w:val="1"/>
      <w:marLeft w:val="0"/>
      <w:marRight w:val="0"/>
      <w:marTop w:val="0"/>
      <w:marBottom w:val="0"/>
      <w:divBdr>
        <w:top w:val="none" w:sz="0" w:space="0" w:color="auto"/>
        <w:left w:val="none" w:sz="0" w:space="0" w:color="auto"/>
        <w:bottom w:val="none" w:sz="0" w:space="0" w:color="auto"/>
        <w:right w:val="none" w:sz="0" w:space="0" w:color="auto"/>
      </w:divBdr>
    </w:div>
    <w:div w:id="1185635405">
      <w:bodyDiv w:val="1"/>
      <w:marLeft w:val="0"/>
      <w:marRight w:val="0"/>
      <w:marTop w:val="0"/>
      <w:marBottom w:val="0"/>
      <w:divBdr>
        <w:top w:val="none" w:sz="0" w:space="0" w:color="auto"/>
        <w:left w:val="none" w:sz="0" w:space="0" w:color="auto"/>
        <w:bottom w:val="none" w:sz="0" w:space="0" w:color="auto"/>
        <w:right w:val="none" w:sz="0" w:space="0" w:color="auto"/>
      </w:divBdr>
    </w:div>
    <w:div w:id="122737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0725ab1f-942d-4dac-877f-91695486d0b7">
      <UserInfo>
        <DisplayName/>
        <AccountId xsi:nil="true"/>
        <AccountType/>
      </UserInfo>
    </SharedWithUsers>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B4CCB-DC12-44BB-8BC9-FCE3DBE7D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F3DF1-1E3A-4E37-9B38-1E5FBE9D36E7}">
  <ds:schemaRefs>
    <ds:schemaRef ds:uri="http://schemas.openxmlformats.org/officeDocument/2006/bibliography"/>
  </ds:schemaRefs>
</ds:datastoreItem>
</file>

<file path=customXml/itemProps3.xml><?xml version="1.0" encoding="utf-8"?>
<ds:datastoreItem xmlns:ds="http://schemas.openxmlformats.org/officeDocument/2006/customXml" ds:itemID="{7E3BC858-773E-4BBE-B4C2-2B1D05A8D9C2}">
  <ds:schemaRefs>
    <ds:schemaRef ds:uri="http://schemas.microsoft.com/sharepoint/v3"/>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2006/metadata/properties"/>
    <ds:schemaRef ds:uri="http://purl.org/dc/dcmitype/"/>
    <ds:schemaRef ds:uri="0725ab1f-942d-4dac-877f-91695486d0b7"/>
    <ds:schemaRef ds:uri="57e13f91-09d4-4dbe-a141-654782fe49f7"/>
    <ds:schemaRef ds:uri="http://purl.org/dc/terms/"/>
  </ds:schemaRefs>
</ds:datastoreItem>
</file>

<file path=customXml/itemProps4.xml><?xml version="1.0" encoding="utf-8"?>
<ds:datastoreItem xmlns:ds="http://schemas.openxmlformats.org/officeDocument/2006/customXml" ds:itemID="{55A5328A-1331-43FC-A446-9EF0E000E8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2701</Words>
  <Characters>14616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3 work programme</dc:title>
  <dc:subject/>
  <dc:creator>Yukitake Okamura</dc:creator>
  <cp:keywords/>
  <dc:description/>
  <cp:lastModifiedBy>Egrie, Paul - MRP-APHIS</cp:lastModifiedBy>
  <cp:revision>43</cp:revision>
  <cp:lastPrinted>2024-03-21T10:44:00Z</cp:lastPrinted>
  <dcterms:created xsi:type="dcterms:W3CDTF">2024-02-17T01:32:00Z</dcterms:created>
  <dcterms:modified xsi:type="dcterms:W3CDTF">2024-04-01T21:12:00Z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_ExtendedDescription">
    <vt:lpwstr/>
  </property>
  <property fmtid="{D5CDD505-2E9C-101B-9397-08002B2CF9AE}" pid="4" name="TriggerFlowInfo">
    <vt:lpwstr/>
  </property>
  <property fmtid="{D5CDD505-2E9C-101B-9397-08002B2CF9AE}" pid="5" name="Order">
    <vt:r8>204600</vt:r8>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ContentTypeId">
    <vt:lpwstr>0x010100E2DA2C481A7EDD4887CAC7B4F1D02F61</vt:lpwstr>
  </property>
  <property fmtid="{D5CDD505-2E9C-101B-9397-08002B2CF9AE}" pid="11" name="GrammarlyDocumentId">
    <vt:lpwstr>15fdeaada0034d7494cb266160082df7d209bb33c76b3a057a553e9c55b64877</vt:lpwstr>
  </property>
</Properties>
</file>